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B1" w:rsidRDefault="00E45DB1">
      <w:pPr>
        <w:pStyle w:val="20"/>
        <w:framePr w:w="8842" w:h="1377" w:hRule="exact" w:wrap="around" w:vAnchor="page" w:hAnchor="page" w:x="5156" w:y="4904"/>
        <w:shd w:val="clear" w:color="auto" w:fill="auto"/>
        <w:spacing w:after="0"/>
        <w:ind w:right="60" w:firstLine="3560"/>
      </w:pPr>
      <w:r>
        <w:t>Аннотация</w:t>
      </w:r>
    </w:p>
    <w:p w:rsidR="00707FB1" w:rsidRDefault="00EB3B1F">
      <w:pPr>
        <w:pStyle w:val="20"/>
        <w:framePr w:w="8842" w:h="1377" w:hRule="exact" w:wrap="around" w:vAnchor="page" w:hAnchor="page" w:x="5156" w:y="4904"/>
        <w:shd w:val="clear" w:color="auto" w:fill="auto"/>
        <w:spacing w:after="0"/>
        <w:ind w:left="1555" w:right="60" w:firstLine="0"/>
      </w:pPr>
      <w:r>
        <w:t xml:space="preserve">к рабочей программе </w:t>
      </w:r>
      <w:proofErr w:type="spellStart"/>
      <w:proofErr w:type="gramStart"/>
      <w:r>
        <w:t>воспитате|лей</w:t>
      </w:r>
      <w:proofErr w:type="spellEnd"/>
      <w:proofErr w:type="gramEnd"/>
    </w:p>
    <w:p w:rsidR="00707FB1" w:rsidRDefault="00E45DB1">
      <w:pPr>
        <w:pStyle w:val="20"/>
        <w:framePr w:w="8842" w:h="1377" w:hRule="exact" w:wrap="around" w:vAnchor="page" w:hAnchor="page" w:x="5156" w:y="4904"/>
        <w:shd w:val="clear" w:color="auto" w:fill="auto"/>
        <w:spacing w:after="0"/>
        <w:ind w:left="1555" w:right="60" w:firstLine="0"/>
      </w:pPr>
      <w:r>
        <w:t>детей дошкольного возраста</w:t>
      </w:r>
      <w:r w:rsidR="00EB3B1F">
        <w:t xml:space="preserve"> 6-7 лет</w:t>
      </w:r>
    </w:p>
    <w:p w:rsidR="00707FB1" w:rsidRDefault="00707FB1">
      <w:pPr>
        <w:pStyle w:val="20"/>
        <w:framePr w:w="8842" w:h="1377" w:hRule="exact" w:wrap="around" w:vAnchor="page" w:hAnchor="page" w:x="5156" w:y="4904"/>
        <w:shd w:val="clear" w:color="auto" w:fill="auto"/>
        <w:spacing w:after="0"/>
        <w:ind w:left="1555" w:right="60" w:firstLine="0"/>
      </w:pPr>
    </w:p>
    <w:p w:rsidR="00707FB1" w:rsidRDefault="00E45DB1">
      <w:pPr>
        <w:pStyle w:val="1"/>
        <w:framePr w:wrap="around" w:vAnchor="page" w:hAnchor="page" w:x="5156" w:y="6524"/>
        <w:shd w:val="clear" w:color="auto" w:fill="auto"/>
        <w:spacing w:before="0" w:line="240" w:lineRule="exact"/>
        <w:ind w:firstLine="0"/>
      </w:pPr>
      <w:r>
        <w:t>Программа сп</w:t>
      </w:r>
      <w:r w:rsidR="00EB3B1F">
        <w:t xml:space="preserve">роектирована с учетом </w:t>
      </w:r>
      <w:proofErr w:type="gramStart"/>
      <w:r w:rsidR="00EB3B1F">
        <w:t>Федераль</w:t>
      </w:r>
      <w:r>
        <w:t>ного</w:t>
      </w:r>
      <w:proofErr w:type="gramEnd"/>
      <w:r>
        <w:t xml:space="preserve"> государственного</w:t>
      </w:r>
    </w:p>
    <w:p w:rsidR="00707FB1" w:rsidRDefault="00E45DB1">
      <w:pPr>
        <w:pStyle w:val="1"/>
        <w:framePr w:w="9293" w:h="1011" w:hRule="exact" w:wrap="around" w:vAnchor="page" w:hAnchor="page" w:x="4450" w:y="6838"/>
        <w:shd w:val="clear" w:color="auto" w:fill="auto"/>
        <w:spacing w:before="0" w:line="322" w:lineRule="exact"/>
        <w:ind w:left="20" w:right="2885" w:firstLine="0"/>
        <w:jc w:val="both"/>
      </w:pPr>
      <w:r>
        <w:t>образовательного стандарта дошкольного образ</w:t>
      </w:r>
    </w:p>
    <w:p w:rsidR="00707FB1" w:rsidRDefault="00E45DB1">
      <w:pPr>
        <w:pStyle w:val="1"/>
        <w:framePr w:w="9293" w:h="1011" w:hRule="exact" w:wrap="around" w:vAnchor="page" w:hAnchor="page" w:x="4450" w:y="6838"/>
        <w:shd w:val="clear" w:color="auto" w:fill="auto"/>
        <w:spacing w:before="0" w:line="322" w:lineRule="exact"/>
        <w:ind w:left="20" w:right="2818" w:firstLine="0"/>
        <w:jc w:val="both"/>
      </w:pPr>
      <w:r>
        <w:t>образовательной организации, региона, образовать</w:t>
      </w:r>
    </w:p>
    <w:p w:rsidR="00707FB1" w:rsidRDefault="00E45DB1">
      <w:pPr>
        <w:pStyle w:val="1"/>
        <w:framePr w:w="9293" w:h="1011" w:hRule="exact" w:wrap="around" w:vAnchor="page" w:hAnchor="page" w:x="4450" w:y="6838"/>
        <w:shd w:val="clear" w:color="auto" w:fill="auto"/>
        <w:spacing w:before="0" w:line="322" w:lineRule="exact"/>
        <w:ind w:left="20" w:right="2866" w:firstLine="0"/>
        <w:jc w:val="both"/>
      </w:pPr>
      <w:r>
        <w:t xml:space="preserve">запросов воспитанников. Программа определяет </w:t>
      </w:r>
      <w:proofErr w:type="spellStart"/>
      <w:r>
        <w:t>цег</w:t>
      </w:r>
      <w:proofErr w:type="spellEnd"/>
    </w:p>
    <w:p w:rsidR="00707FB1" w:rsidRDefault="00E45DB1">
      <w:pPr>
        <w:pStyle w:val="1"/>
        <w:framePr w:w="9293" w:h="1962" w:hRule="exact" w:wrap="around" w:vAnchor="page" w:hAnchor="page" w:x="4450" w:y="7832"/>
        <w:shd w:val="clear" w:color="auto" w:fill="auto"/>
        <w:spacing w:before="0" w:line="322" w:lineRule="exact"/>
        <w:ind w:left="20" w:firstLine="0"/>
        <w:jc w:val="both"/>
      </w:pPr>
      <w:r>
        <w:t>результаты, содержание и организацию образовательного процесса на ступени дошкольного образования.</w:t>
      </w:r>
    </w:p>
    <w:p w:rsidR="00707FB1" w:rsidRDefault="00E45DB1">
      <w:pPr>
        <w:pStyle w:val="1"/>
        <w:framePr w:w="9293" w:h="1962" w:hRule="exact" w:wrap="around" w:vAnchor="page" w:hAnchor="page" w:x="4450" w:y="7832"/>
        <w:shd w:val="clear" w:color="auto" w:fill="auto"/>
        <w:spacing w:before="0" w:line="322" w:lineRule="exact"/>
        <w:ind w:left="20" w:firstLine="720"/>
        <w:jc w:val="both"/>
      </w:pPr>
      <w:proofErr w:type="gramStart"/>
      <w:r>
        <w:t xml:space="preserve">Программа сформирована как программа </w:t>
      </w:r>
      <w:proofErr w:type="spellStart"/>
      <w:r>
        <w:t>пскхолого</w:t>
      </w:r>
      <w:proofErr w:type="spellEnd"/>
      <w:r>
        <w:t>-педагогической поддержки позитивной социализации и индивидуал</w:t>
      </w:r>
      <w:r>
        <w:t>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</w:t>
      </w:r>
      <w:proofErr w:type="gramEnd"/>
    </w:p>
    <w:p w:rsidR="00707FB1" w:rsidRDefault="00E45DB1">
      <w:pPr>
        <w:pStyle w:val="1"/>
        <w:framePr w:w="9293" w:h="3595" w:hRule="exact" w:wrap="around" w:vAnchor="page" w:hAnchor="page" w:x="4450" w:y="9752"/>
        <w:shd w:val="clear" w:color="auto" w:fill="auto"/>
        <w:spacing w:before="0" w:line="322" w:lineRule="exact"/>
        <w:ind w:left="20" w:right="2914" w:firstLine="0"/>
        <w:jc w:val="both"/>
      </w:pPr>
      <w:r>
        <w:t xml:space="preserve">результаты в виде целевых ориентиров </w:t>
      </w:r>
      <w:proofErr w:type="gramStart"/>
      <w:r>
        <w:t>дошкольного</w:t>
      </w:r>
      <w:proofErr w:type="gramEnd"/>
    </w:p>
    <w:p w:rsidR="00707FB1" w:rsidRDefault="00E45DB1" w:rsidP="00EB3B1F">
      <w:pPr>
        <w:pStyle w:val="1"/>
        <w:framePr w:w="2928" w:h="1007" w:hRule="exact" w:wrap="around" w:vAnchor="page" w:hAnchor="page" w:x="9796" w:y="6856"/>
        <w:shd w:val="clear" w:color="auto" w:fill="auto"/>
        <w:spacing w:before="0" w:line="322" w:lineRule="exact"/>
        <w:ind w:firstLine="0"/>
        <w:jc w:val="both"/>
      </w:pPr>
      <w:proofErr w:type="spellStart"/>
      <w:r>
        <w:t>ования</w:t>
      </w:r>
      <w:proofErr w:type="spellEnd"/>
      <w:r>
        <w:t>, особенностей</w:t>
      </w:r>
    </w:p>
    <w:p w:rsidR="00707FB1" w:rsidRDefault="00E45DB1" w:rsidP="00EB3B1F">
      <w:pPr>
        <w:pStyle w:val="1"/>
        <w:framePr w:w="2928" w:h="1007" w:hRule="exact" w:wrap="around" w:vAnchor="page" w:hAnchor="page" w:x="9796" w:y="6856"/>
        <w:shd w:val="clear" w:color="auto" w:fill="auto"/>
        <w:spacing w:before="0" w:line="322" w:lineRule="exact"/>
        <w:ind w:firstLine="0"/>
        <w:jc w:val="both"/>
      </w:pPr>
      <w:proofErr w:type="spellStart"/>
      <w:r>
        <w:t>льных</w:t>
      </w:r>
      <w:proofErr w:type="spellEnd"/>
      <w:r>
        <w:t xml:space="preserve"> потребностей и</w:t>
      </w:r>
    </w:p>
    <w:p w:rsidR="00707FB1" w:rsidRDefault="00E45DB1" w:rsidP="00EB3B1F">
      <w:pPr>
        <w:pStyle w:val="1"/>
        <w:framePr w:w="2928" w:h="1007" w:hRule="exact" w:wrap="around" w:vAnchor="page" w:hAnchor="page" w:x="9796" w:y="6856"/>
        <w:shd w:val="clear" w:color="auto" w:fill="auto"/>
        <w:spacing w:before="0" w:line="322" w:lineRule="exact"/>
        <w:ind w:firstLine="0"/>
        <w:jc w:val="both"/>
      </w:pPr>
      <w:r>
        <w:t>ь, задачи, планируемые</w:t>
      </w:r>
    </w:p>
    <w:p w:rsidR="00707FB1" w:rsidRDefault="00EB3B1F">
      <w:pPr>
        <w:pStyle w:val="1"/>
        <w:framePr w:w="2976" w:h="1324" w:hRule="exact" w:wrap="around" w:vAnchor="page" w:hAnchor="page" w:x="10848" w:y="9751"/>
        <w:shd w:val="clear" w:color="auto" w:fill="auto"/>
        <w:spacing w:before="0" w:line="317" w:lineRule="exact"/>
        <w:ind w:left="120" w:firstLine="0"/>
      </w:pPr>
      <w:r>
        <w:t>образования</w:t>
      </w:r>
    </w:p>
    <w:p w:rsidR="00707FB1" w:rsidRDefault="00E45DB1">
      <w:pPr>
        <w:pStyle w:val="1"/>
        <w:framePr w:wrap="around" w:vAnchor="page" w:hAnchor="page" w:x="8468" w:y="13691"/>
        <w:shd w:val="clear" w:color="auto" w:fill="auto"/>
        <w:spacing w:before="0" w:line="240" w:lineRule="exact"/>
        <w:ind w:left="100" w:firstLine="0"/>
      </w:pPr>
      <w:r>
        <w:t>в соответствии</w:t>
      </w:r>
    </w:p>
    <w:p w:rsidR="00707FB1" w:rsidRDefault="00E45DB1">
      <w:pPr>
        <w:pStyle w:val="1"/>
        <w:framePr w:wrap="around" w:vAnchor="page" w:hAnchor="page" w:x="4484" w:y="13685"/>
        <w:shd w:val="clear" w:color="auto" w:fill="auto"/>
        <w:spacing w:before="0" w:line="240" w:lineRule="exact"/>
        <w:ind w:left="6883" w:right="394" w:firstLine="0"/>
        <w:jc w:val="both"/>
      </w:pPr>
      <w:r>
        <w:t>законодательно</w:t>
      </w:r>
    </w:p>
    <w:p w:rsidR="00707FB1" w:rsidRDefault="00E45DB1">
      <w:pPr>
        <w:pStyle w:val="1"/>
        <w:framePr w:w="9293" w:h="5300" w:hRule="exact" w:wrap="around" w:vAnchor="page" w:hAnchor="page" w:x="4484" w:y="13639"/>
        <w:shd w:val="clear" w:color="auto" w:fill="auto"/>
        <w:spacing w:before="0" w:line="317" w:lineRule="exact"/>
        <w:ind w:right="5568" w:firstLine="0"/>
        <w:jc w:val="both"/>
      </w:pPr>
      <w:r>
        <w:t xml:space="preserve">Программа </w:t>
      </w:r>
      <w:r>
        <w:t>разработана</w:t>
      </w:r>
      <w:r>
        <w:br/>
        <w:t>нормативными документами:</w:t>
      </w:r>
    </w:p>
    <w:p w:rsidR="00707FB1" w:rsidRDefault="00E45DB1">
      <w:pPr>
        <w:pStyle w:val="1"/>
        <w:framePr w:w="9293" w:h="5300" w:hRule="exact" w:wrap="around" w:vAnchor="page" w:hAnchor="page" w:x="4484" w:y="13639"/>
        <w:numPr>
          <w:ilvl w:val="0"/>
          <w:numId w:val="1"/>
        </w:numPr>
        <w:shd w:val="clear" w:color="auto" w:fill="auto"/>
        <w:spacing w:before="0" w:line="326" w:lineRule="exact"/>
        <w:ind w:left="760" w:right="20" w:hanging="360"/>
      </w:pPr>
      <w:r>
        <w:t xml:space="preserve"> ФЗ закон РФ от 29.12.2012г. № 273-ФЗ «Об образовании </w:t>
      </w:r>
      <w:proofErr w:type="gramStart"/>
      <w:r>
        <w:t>в</w:t>
      </w:r>
      <w:proofErr w:type="gramEnd"/>
      <w:r>
        <w:t xml:space="preserve"> Российской</w:t>
      </w:r>
    </w:p>
    <w:p w:rsidR="00707FB1" w:rsidRDefault="00E45DB1">
      <w:pPr>
        <w:pStyle w:val="1"/>
        <w:framePr w:w="9293" w:h="5300" w:hRule="exact" w:wrap="around" w:vAnchor="page" w:hAnchor="page" w:x="4484" w:y="13639"/>
        <w:shd w:val="clear" w:color="auto" w:fill="auto"/>
        <w:spacing w:before="0" w:line="326" w:lineRule="exact"/>
        <w:ind w:left="760" w:right="20" w:firstLine="0"/>
      </w:pPr>
      <w:r>
        <w:t>Федерации»</w:t>
      </w:r>
    </w:p>
    <w:p w:rsidR="00707FB1" w:rsidRDefault="00E45DB1">
      <w:pPr>
        <w:pStyle w:val="1"/>
        <w:framePr w:w="9293" w:h="5300" w:hRule="exact" w:wrap="around" w:vAnchor="page" w:hAnchor="page" w:x="4484" w:y="13639"/>
        <w:numPr>
          <w:ilvl w:val="0"/>
          <w:numId w:val="1"/>
        </w:numPr>
        <w:shd w:val="clear" w:color="auto" w:fill="auto"/>
        <w:spacing w:before="0" w:line="326" w:lineRule="exact"/>
        <w:ind w:left="760" w:right="20" w:hanging="360"/>
      </w:pPr>
      <w:r>
        <w:t xml:space="preserve"> ФЗ от 24.07.1998 № 124-ФЗ «Об основных гарантиях прав ребенка в</w:t>
      </w:r>
      <w:r>
        <w:br/>
        <w:t>Российской Федерации» (с изм. и доп.);</w:t>
      </w:r>
    </w:p>
    <w:p w:rsidR="00707FB1" w:rsidRDefault="00E45DB1">
      <w:pPr>
        <w:pStyle w:val="1"/>
        <w:framePr w:w="9293" w:h="5300" w:hRule="exact" w:wrap="around" w:vAnchor="page" w:hAnchor="page" w:x="4484" w:y="13639"/>
        <w:numPr>
          <w:ilvl w:val="0"/>
          <w:numId w:val="1"/>
        </w:numPr>
        <w:shd w:val="clear" w:color="auto" w:fill="auto"/>
        <w:spacing w:before="0" w:line="326" w:lineRule="exact"/>
        <w:ind w:left="760" w:hanging="360"/>
      </w:pPr>
      <w:r>
        <w:t xml:space="preserve"> Семейный Кодекс РФ от 08.12.1995 № 223 ФЗ (с изм. и доп.);</w:t>
      </w:r>
    </w:p>
    <w:p w:rsidR="00707FB1" w:rsidRDefault="00E45DB1">
      <w:pPr>
        <w:pStyle w:val="1"/>
        <w:framePr w:w="9293" w:h="5300" w:hRule="exact" w:wrap="around" w:vAnchor="page" w:hAnchor="page" w:x="4484" w:y="13639"/>
        <w:numPr>
          <w:ilvl w:val="0"/>
          <w:numId w:val="1"/>
        </w:numPr>
        <w:shd w:val="clear" w:color="auto" w:fill="auto"/>
        <w:spacing w:before="0" w:line="322" w:lineRule="exact"/>
        <w:ind w:firstLine="400"/>
      </w:pPr>
      <w:r>
        <w:t xml:space="preserve"> Приказ министерства образования и науки Российской Федерации </w:t>
      </w:r>
      <w:proofErr w:type="gramStart"/>
      <w:r>
        <w:t>от</w:t>
      </w:r>
      <w:proofErr w:type="gramEnd"/>
    </w:p>
    <w:p w:rsidR="00707FB1" w:rsidRDefault="00E45DB1">
      <w:pPr>
        <w:pStyle w:val="1"/>
        <w:framePr w:w="9293" w:h="5300" w:hRule="exact" w:wrap="around" w:vAnchor="page" w:hAnchor="page" w:x="4484" w:y="13639"/>
        <w:shd w:val="clear" w:color="auto" w:fill="auto"/>
        <w:spacing w:before="0" w:line="322" w:lineRule="exact"/>
        <w:ind w:firstLine="0"/>
      </w:pPr>
      <w:r>
        <w:t xml:space="preserve">30.08.2013г. №1014 «Об утверждении </w:t>
      </w:r>
      <w:proofErr w:type="spellStart"/>
      <w:r>
        <w:t>поэядка</w:t>
      </w:r>
      <w:proofErr w:type="spellEnd"/>
      <w:r>
        <w:br/>
        <w:t>осуществления образовательной деятельности</w:t>
      </w:r>
    </w:p>
    <w:p w:rsidR="00707FB1" w:rsidRDefault="00E45DB1">
      <w:pPr>
        <w:pStyle w:val="1"/>
        <w:framePr w:w="9293" w:h="5300" w:hRule="exact" w:wrap="around" w:vAnchor="page" w:hAnchor="page" w:x="4484" w:y="13639"/>
        <w:shd w:val="clear" w:color="auto" w:fill="auto"/>
        <w:spacing w:before="0" w:line="322" w:lineRule="exact"/>
        <w:ind w:firstLine="0"/>
      </w:pPr>
      <w:r>
        <w:t>общеобразовательным программам дошкольного об</w:t>
      </w:r>
      <w:r>
        <w:t>разования»</w:t>
      </w:r>
    </w:p>
    <w:p w:rsidR="00707FB1" w:rsidRDefault="00E45DB1">
      <w:pPr>
        <w:pStyle w:val="1"/>
        <w:framePr w:w="9293" w:h="5300" w:hRule="exact" w:wrap="around" w:vAnchor="page" w:hAnchor="page" w:x="4484" w:y="13639"/>
        <w:numPr>
          <w:ilvl w:val="0"/>
          <w:numId w:val="1"/>
        </w:numPr>
        <w:shd w:val="clear" w:color="auto" w:fill="auto"/>
        <w:spacing w:before="0" w:line="322" w:lineRule="exact"/>
        <w:ind w:left="760" w:hanging="360"/>
        <w:jc w:val="both"/>
      </w:pPr>
      <w: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707FB1" w:rsidRDefault="00E45DB1">
      <w:pPr>
        <w:pStyle w:val="1"/>
        <w:framePr w:w="9293" w:h="5300" w:hRule="exact" w:wrap="around" w:vAnchor="page" w:hAnchor="page" w:x="4484" w:y="13639"/>
        <w:numPr>
          <w:ilvl w:val="0"/>
          <w:numId w:val="1"/>
        </w:numPr>
        <w:shd w:val="clear" w:color="auto" w:fill="auto"/>
        <w:spacing w:before="0" w:line="322" w:lineRule="exact"/>
        <w:ind w:left="760" w:hanging="360"/>
      </w:pPr>
      <w:r>
        <w:t xml:space="preserve"> Постановление Главного санитарного врача РФ от 14 мая 2013 г. </w:t>
      </w:r>
      <w:r>
        <w:rPr>
          <w:lang w:val="en-US" w:eastAsia="en-US" w:bidi="en-US"/>
        </w:rPr>
        <w:t>N</w:t>
      </w:r>
      <w:r w:rsidRPr="00EB3B1F">
        <w:rPr>
          <w:lang w:eastAsia="en-US" w:bidi="en-US"/>
        </w:rPr>
        <w:t xml:space="preserve"> </w:t>
      </w:r>
      <w:r>
        <w:t>25 г. Москва "Об утверждении СанПиН 2.4.4. 304£-13 «Санитарно-</w:t>
      </w:r>
    </w:p>
    <w:p w:rsidR="00707FB1" w:rsidRDefault="00E45DB1">
      <w:pPr>
        <w:pStyle w:val="1"/>
        <w:framePr w:w="2016" w:h="691" w:hRule="exact" w:wrap="around" w:vAnchor="page" w:hAnchor="page" w:x="11828" w:y="16292"/>
        <w:shd w:val="clear" w:color="auto" w:fill="auto"/>
        <w:spacing w:before="0" w:line="312" w:lineRule="exact"/>
        <w:ind w:left="120" w:firstLine="0"/>
        <w:jc w:val="both"/>
      </w:pPr>
      <w:r>
        <w:t xml:space="preserve">организации и </w:t>
      </w:r>
      <w:proofErr w:type="gramStart"/>
      <w:r>
        <w:t>по</w:t>
      </w:r>
      <w:proofErr w:type="gramEnd"/>
      <w:r>
        <w:t xml:space="preserve"> основным</w:t>
      </w:r>
    </w:p>
    <w:p w:rsidR="00707FB1" w:rsidRDefault="00707FB1">
      <w:pPr>
        <w:rPr>
          <w:sz w:val="2"/>
          <w:szCs w:val="2"/>
        </w:rPr>
        <w:sectPr w:rsidR="00707FB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07FB1" w:rsidRDefault="00E45DB1">
      <w:pPr>
        <w:pStyle w:val="a6"/>
        <w:framePr w:wrap="around" w:vAnchor="page" w:hAnchor="page" w:x="3791" w:y="4583"/>
        <w:shd w:val="clear" w:color="auto" w:fill="auto"/>
        <w:spacing w:line="240" w:lineRule="exact"/>
        <w:ind w:left="80"/>
      </w:pPr>
      <w:r>
        <w:lastRenderedPageBreak/>
        <w:t xml:space="preserve">эпидемиологические требования </w:t>
      </w:r>
      <w:proofErr w:type="gramStart"/>
      <w:r>
        <w:t>к</w:t>
      </w:r>
      <w:proofErr w:type="gramEnd"/>
      <w:r>
        <w:t xml:space="preserve"> устрой</w:t>
      </w:r>
    </w:p>
    <w:p w:rsidR="00707FB1" w:rsidRDefault="00E45DB1">
      <w:pPr>
        <w:pStyle w:val="a6"/>
        <w:framePr w:wrap="around" w:vAnchor="page" w:hAnchor="page" w:x="9551" w:y="4631"/>
        <w:shd w:val="clear" w:color="auto" w:fill="auto"/>
        <w:spacing w:line="240" w:lineRule="exact"/>
        <w:ind w:left="20"/>
      </w:pPr>
      <w:proofErr w:type="spellStart"/>
      <w:r>
        <w:t>ству</w:t>
      </w:r>
      <w:proofErr w:type="spellEnd"/>
      <w:r>
        <w:t>, содержанию и</w:t>
      </w:r>
    </w:p>
    <w:p w:rsidR="00707FB1" w:rsidRDefault="00E45DB1">
      <w:pPr>
        <w:pStyle w:val="1"/>
        <w:framePr w:wrap="around" w:vAnchor="page" w:hAnchor="page" w:x="3508" w:y="4958"/>
        <w:shd w:val="clear" w:color="auto" w:fill="auto"/>
        <w:spacing w:before="0" w:line="240" w:lineRule="exact"/>
        <w:ind w:left="360" w:firstLine="0"/>
      </w:pPr>
      <w:r>
        <w:t xml:space="preserve">организации режима </w:t>
      </w:r>
      <w:r>
        <w:t>работы в дошкольных организациях»;</w:t>
      </w:r>
    </w:p>
    <w:p w:rsidR="00707FB1" w:rsidRDefault="00E45DB1">
      <w:pPr>
        <w:pStyle w:val="1"/>
        <w:framePr w:wrap="around" w:vAnchor="page" w:hAnchor="page" w:x="3508" w:y="5284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40" w:lineRule="exact"/>
        <w:ind w:left="20" w:right="3274" w:firstLine="0"/>
        <w:jc w:val="both"/>
      </w:pPr>
      <w:r>
        <w:t>Постановление Главного государственного сан</w:t>
      </w:r>
    </w:p>
    <w:p w:rsidR="00707FB1" w:rsidRDefault="00E45DB1">
      <w:pPr>
        <w:pStyle w:val="1"/>
        <w:framePr w:wrap="around" w:vAnchor="page" w:hAnchor="page" w:x="9532" w:y="5313"/>
        <w:shd w:val="clear" w:color="auto" w:fill="auto"/>
        <w:spacing w:before="0" w:line="240" w:lineRule="exact"/>
        <w:ind w:firstLine="0"/>
      </w:pPr>
      <w:r>
        <w:t>парного врача РФ от 30</w:t>
      </w:r>
    </w:p>
    <w:p w:rsidR="00707FB1" w:rsidRDefault="00E45DB1">
      <w:pPr>
        <w:pStyle w:val="1"/>
        <w:framePr w:w="2928" w:h="1031" w:hRule="exact" w:wrap="around" w:vAnchor="page" w:hAnchor="page" w:x="9541" w:y="5902"/>
        <w:shd w:val="clear" w:color="auto" w:fill="auto"/>
        <w:spacing w:before="0" w:line="326" w:lineRule="exact"/>
        <w:ind w:left="40" w:right="100" w:firstLine="0"/>
        <w:jc w:val="right"/>
      </w:pPr>
      <w:proofErr w:type="gramStart"/>
      <w:r>
        <w:t>но-эпидемиологические</w:t>
      </w:r>
      <w:proofErr w:type="gramEnd"/>
    </w:p>
    <w:p w:rsidR="00707FB1" w:rsidRDefault="00E45DB1">
      <w:pPr>
        <w:pStyle w:val="1"/>
        <w:framePr w:w="2928" w:h="1031" w:hRule="exact" w:wrap="around" w:vAnchor="page" w:hAnchor="page" w:x="9541" w:y="5902"/>
        <w:shd w:val="clear" w:color="auto" w:fill="auto"/>
        <w:spacing w:before="0" w:line="326" w:lineRule="exact"/>
        <w:ind w:left="40" w:right="100" w:firstLine="0"/>
        <w:jc w:val="right"/>
      </w:pPr>
      <w:r>
        <w:t>организации работы</w:t>
      </w:r>
      <w:r>
        <w:br/>
        <w:t>объектов социальной</w:t>
      </w:r>
    </w:p>
    <w:p w:rsidR="00707FB1" w:rsidRDefault="00E45DB1">
      <w:pPr>
        <w:pStyle w:val="1"/>
        <w:framePr w:w="9269" w:h="6168" w:hRule="exact" w:wrap="around" w:vAnchor="page" w:hAnchor="page" w:x="3508" w:y="5598"/>
        <w:shd w:val="clear" w:color="auto" w:fill="auto"/>
        <w:spacing w:before="0" w:line="322" w:lineRule="exact"/>
        <w:ind w:left="20" w:right="20" w:firstLine="360"/>
      </w:pPr>
      <w:r>
        <w:t xml:space="preserve">июня 2020 г. </w:t>
      </w:r>
      <w:r>
        <w:rPr>
          <w:lang w:val="en-US" w:eastAsia="en-US" w:bidi="en-US"/>
        </w:rPr>
        <w:t>N</w:t>
      </w:r>
      <w:r w:rsidRPr="00EB3B1F">
        <w:rPr>
          <w:lang w:eastAsia="en-US" w:bidi="en-US"/>
        </w:rPr>
        <w:t xml:space="preserve"> </w:t>
      </w:r>
      <w:r>
        <w:t>16 “Об утверждении санитарно-эпидемиологических</w:t>
      </w:r>
    </w:p>
    <w:p w:rsidR="00707FB1" w:rsidRDefault="00E45DB1">
      <w:pPr>
        <w:pStyle w:val="1"/>
        <w:framePr w:w="9269" w:h="6168" w:hRule="exact" w:wrap="around" w:vAnchor="page" w:hAnchor="page" w:x="3508" w:y="5598"/>
        <w:shd w:val="clear" w:color="auto" w:fill="auto"/>
        <w:spacing w:before="0" w:line="322" w:lineRule="exact"/>
        <w:ind w:left="20" w:right="20" w:firstLine="0"/>
      </w:pPr>
      <w:r>
        <w:t>правил СП 3.1/2.4.3598-20 "</w:t>
      </w:r>
      <w:r>
        <w:t>Санитар</w:t>
      </w:r>
    </w:p>
    <w:p w:rsidR="00707FB1" w:rsidRDefault="00E45DB1">
      <w:pPr>
        <w:pStyle w:val="1"/>
        <w:framePr w:w="9269" w:h="6168" w:hRule="exact" w:wrap="around" w:vAnchor="page" w:hAnchor="page" w:x="3508" w:y="5598"/>
        <w:shd w:val="clear" w:color="auto" w:fill="auto"/>
        <w:spacing w:before="0" w:line="322" w:lineRule="exact"/>
        <w:ind w:left="20" w:right="20" w:firstLine="0"/>
      </w:pPr>
      <w:r>
        <w:t>требования к устройству, содержанию и</w:t>
      </w:r>
      <w:r>
        <w:br/>
        <w:t>образовательных организаций и других</w:t>
      </w:r>
    </w:p>
    <w:p w:rsidR="00707FB1" w:rsidRDefault="00E45DB1">
      <w:pPr>
        <w:pStyle w:val="1"/>
        <w:framePr w:w="9269" w:h="6168" w:hRule="exact" w:wrap="around" w:vAnchor="page" w:hAnchor="page" w:x="3508" w:y="5598"/>
        <w:shd w:val="clear" w:color="auto" w:fill="auto"/>
        <w:spacing w:before="0" w:line="322" w:lineRule="exact"/>
        <w:ind w:left="360" w:right="20" w:firstLine="0"/>
      </w:pPr>
      <w:r>
        <w:t>инфраструктуры для детей и молодежи в условиях распространения</w:t>
      </w:r>
    </w:p>
    <w:p w:rsidR="00707FB1" w:rsidRDefault="00E45DB1">
      <w:pPr>
        <w:pStyle w:val="1"/>
        <w:framePr w:w="9269" w:h="6168" w:hRule="exact" w:wrap="around" w:vAnchor="page" w:hAnchor="page" w:x="3508" w:y="5598"/>
        <w:shd w:val="clear" w:color="auto" w:fill="auto"/>
        <w:spacing w:before="0" w:line="322" w:lineRule="exact"/>
        <w:ind w:left="360" w:right="20" w:firstLine="0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 w:eastAsia="en-US" w:bidi="en-US"/>
        </w:rPr>
        <w:t>(COVID-19)"</w:t>
      </w:r>
    </w:p>
    <w:p w:rsidR="00707FB1" w:rsidRDefault="00E45DB1">
      <w:pPr>
        <w:pStyle w:val="1"/>
        <w:framePr w:w="9269" w:h="6168" w:hRule="exact" w:wrap="around" w:vAnchor="page" w:hAnchor="page" w:x="3508" w:y="5598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</w:pPr>
      <w:r>
        <w:t xml:space="preserve"> </w:t>
      </w:r>
      <w:proofErr w:type="gramStart"/>
      <w:r>
        <w:t>Концепция содержания непрерывного образования (дошкольное и</w:t>
      </w:r>
      <w:proofErr w:type="gramEnd"/>
    </w:p>
    <w:p w:rsidR="00707FB1" w:rsidRDefault="00E45DB1">
      <w:pPr>
        <w:pStyle w:val="1"/>
        <w:framePr w:w="9269" w:h="6168" w:hRule="exact" w:wrap="around" w:vAnchor="page" w:hAnchor="page" w:x="3508" w:y="5598"/>
        <w:shd w:val="clear" w:color="auto" w:fill="auto"/>
        <w:spacing w:before="0" w:line="322" w:lineRule="exact"/>
        <w:ind w:left="20" w:right="20" w:firstLine="0"/>
      </w:pPr>
      <w:r>
        <w:t>начальн</w:t>
      </w:r>
      <w:r>
        <w:t>ое звено) (</w:t>
      </w:r>
      <w:proofErr w:type="gramStart"/>
      <w:r>
        <w:t>утверждена</w:t>
      </w:r>
      <w:proofErr w:type="gramEnd"/>
      <w:r>
        <w:t xml:space="preserve"> ФКС по общему</w:t>
      </w:r>
      <w:r>
        <w:br/>
        <w:t>июня 2003 г.).</w:t>
      </w:r>
    </w:p>
    <w:p w:rsidR="00707FB1" w:rsidRDefault="00EB3B1F">
      <w:pPr>
        <w:pStyle w:val="1"/>
        <w:framePr w:w="9269" w:h="6168" w:hRule="exact" w:wrap="around" w:vAnchor="page" w:hAnchor="page" w:x="3508" w:y="5598"/>
        <w:numPr>
          <w:ilvl w:val="0"/>
          <w:numId w:val="1"/>
        </w:numPr>
        <w:shd w:val="clear" w:color="auto" w:fill="auto"/>
        <w:spacing w:before="0" w:line="322" w:lineRule="exact"/>
        <w:ind w:left="20" w:right="3542" w:firstLine="0"/>
        <w:jc w:val="both"/>
      </w:pPr>
      <w:r>
        <w:t xml:space="preserve"> Устав МКДОУ «Детский сад № 14</w:t>
      </w:r>
      <w:r w:rsidR="00E45DB1">
        <w:t>» г.</w:t>
      </w:r>
    </w:p>
    <w:p w:rsidR="00707FB1" w:rsidRDefault="00707FB1" w:rsidP="00EB3B1F">
      <w:pPr>
        <w:pStyle w:val="1"/>
        <w:framePr w:w="9269" w:h="6168" w:hRule="exact" w:wrap="around" w:vAnchor="page" w:hAnchor="page" w:x="3508" w:y="5598"/>
        <w:shd w:val="clear" w:color="auto" w:fill="auto"/>
        <w:spacing w:before="0" w:line="322" w:lineRule="exact"/>
        <w:ind w:left="360" w:right="20" w:hanging="360"/>
      </w:pPr>
    </w:p>
    <w:p w:rsidR="00707FB1" w:rsidRDefault="00EB3B1F" w:rsidP="00EB3B1F">
      <w:pPr>
        <w:pStyle w:val="1"/>
        <w:framePr w:w="9269" w:h="6168" w:hRule="exact" w:wrap="around" w:vAnchor="page" w:hAnchor="page" w:x="3508" w:y="5598"/>
        <w:shd w:val="clear" w:color="auto" w:fill="auto"/>
        <w:spacing w:before="0" w:line="322" w:lineRule="exact"/>
        <w:ind w:left="20" w:right="20" w:firstLine="0"/>
      </w:pPr>
      <w:r>
        <w:t>10</w:t>
      </w:r>
      <w:r w:rsidR="00E45DB1">
        <w:t>.Лицензией на право осуществле</w:t>
      </w:r>
      <w:r>
        <w:t>ния образовательной деятельности</w:t>
      </w:r>
    </w:p>
    <w:p w:rsidR="00707FB1" w:rsidRDefault="00E45DB1">
      <w:pPr>
        <w:pStyle w:val="1"/>
        <w:framePr w:w="9293" w:h="1541" w:hRule="exact" w:wrap="around" w:vAnchor="page" w:hAnchor="page" w:x="3143" w:y="12024"/>
        <w:shd w:val="clear" w:color="auto" w:fill="auto"/>
        <w:spacing w:before="0" w:line="365" w:lineRule="exact"/>
        <w:ind w:left="20" w:right="20" w:firstLine="1820"/>
      </w:pPr>
      <w:r>
        <w:rPr>
          <w:rStyle w:val="0pt"/>
        </w:rPr>
        <w:t>1.1.3. Цель и задачи реализации Программы</w:t>
      </w:r>
    </w:p>
    <w:p w:rsidR="00707FB1" w:rsidRDefault="00E45DB1">
      <w:pPr>
        <w:pStyle w:val="1"/>
        <w:framePr w:w="9293" w:h="1541" w:hRule="exact" w:wrap="around" w:vAnchor="page" w:hAnchor="page" w:x="3143" w:y="12024"/>
        <w:shd w:val="clear" w:color="auto" w:fill="auto"/>
        <w:spacing w:before="0" w:line="365" w:lineRule="exact"/>
        <w:ind w:left="20" w:right="20" w:firstLine="0"/>
      </w:pPr>
      <w:r>
        <w:rPr>
          <w:rStyle w:val="0pt"/>
        </w:rPr>
        <w:t xml:space="preserve">Цель: </w:t>
      </w:r>
      <w:r>
        <w:t xml:space="preserve">Создание благоприятных условий для </w:t>
      </w:r>
      <w:r w:rsidRPr="00EB3B1F">
        <w:rPr>
          <w:lang w:eastAsia="en-US" w:bidi="en-US"/>
        </w:rPr>
        <w:t xml:space="preserve"> </w:t>
      </w:r>
      <w:r w:rsidR="00EB3B1F">
        <w:rPr>
          <w:lang w:eastAsia="en-US" w:bidi="en-US"/>
        </w:rPr>
        <w:t>пол</w:t>
      </w:r>
      <w:r>
        <w:t>ноценного проживания</w:t>
      </w:r>
    </w:p>
    <w:p w:rsidR="00707FB1" w:rsidRDefault="00E45DB1">
      <w:pPr>
        <w:pStyle w:val="1"/>
        <w:framePr w:w="9293" w:h="1541" w:hRule="exact" w:wrap="around" w:vAnchor="page" w:hAnchor="page" w:x="3143" w:y="12024"/>
        <w:shd w:val="clear" w:color="auto" w:fill="auto"/>
        <w:spacing w:before="0" w:line="365" w:lineRule="exact"/>
        <w:ind w:left="20" w:right="20" w:firstLine="0"/>
      </w:pPr>
      <w:r>
        <w:t xml:space="preserve">ребенком дошкольного детства, формирования </w:t>
      </w:r>
      <w:r>
        <w:t>основ базовой культуры</w:t>
      </w:r>
    </w:p>
    <w:p w:rsidR="00707FB1" w:rsidRDefault="00E45DB1">
      <w:pPr>
        <w:pStyle w:val="1"/>
        <w:framePr w:w="9293" w:h="1541" w:hRule="exact" w:wrap="around" w:vAnchor="page" w:hAnchor="page" w:x="3143" w:y="12024"/>
        <w:shd w:val="clear" w:color="auto" w:fill="auto"/>
        <w:spacing w:before="0" w:line="365" w:lineRule="exact"/>
        <w:ind w:left="6264" w:firstLine="0"/>
      </w:pPr>
      <w:r>
        <w:t>в</w:t>
      </w:r>
    </w:p>
    <w:p w:rsidR="00707FB1" w:rsidRDefault="00E45DB1">
      <w:pPr>
        <w:pStyle w:val="1"/>
        <w:framePr w:w="2995" w:h="1166" w:hRule="exact" w:wrap="around" w:vAnchor="page" w:hAnchor="page" w:x="9503" w:y="13160"/>
        <w:shd w:val="clear" w:color="auto" w:fill="auto"/>
        <w:spacing w:before="0" w:line="355" w:lineRule="exact"/>
        <w:ind w:left="100" w:firstLine="0"/>
        <w:jc w:val="right"/>
      </w:pPr>
      <w:proofErr w:type="spellStart"/>
      <w:r>
        <w:t>сестороннее</w:t>
      </w:r>
      <w:proofErr w:type="spellEnd"/>
      <w:r>
        <w:t xml:space="preserve"> развитие</w:t>
      </w:r>
    </w:p>
    <w:p w:rsidR="00707FB1" w:rsidRDefault="00E45DB1">
      <w:pPr>
        <w:pStyle w:val="1"/>
        <w:framePr w:w="2995" w:h="1166" w:hRule="exact" w:wrap="around" w:vAnchor="page" w:hAnchor="page" w:x="9503" w:y="13160"/>
        <w:shd w:val="clear" w:color="auto" w:fill="auto"/>
        <w:spacing w:before="0" w:line="355" w:lineRule="exact"/>
        <w:ind w:left="100" w:firstLine="0"/>
        <w:jc w:val="right"/>
      </w:pPr>
      <w:proofErr w:type="spellStart"/>
      <w:r>
        <w:t>ии</w:t>
      </w:r>
      <w:proofErr w:type="spellEnd"/>
      <w:r>
        <w:t xml:space="preserve"> с возрастными и</w:t>
      </w:r>
    </w:p>
    <w:p w:rsidR="00707FB1" w:rsidRDefault="00E45DB1">
      <w:pPr>
        <w:pStyle w:val="1"/>
        <w:framePr w:w="2995" w:h="1166" w:hRule="exact" w:wrap="around" w:vAnchor="page" w:hAnchor="page" w:x="9503" w:y="13160"/>
        <w:shd w:val="clear" w:color="auto" w:fill="auto"/>
        <w:spacing w:before="0" w:line="355" w:lineRule="exact"/>
        <w:ind w:left="100" w:firstLine="0"/>
        <w:jc w:val="right"/>
      </w:pPr>
      <w:proofErr w:type="spellStart"/>
      <w:r>
        <w:t>бебенка</w:t>
      </w:r>
      <w:proofErr w:type="spellEnd"/>
      <w:r>
        <w:t xml:space="preserve"> к жизни </w:t>
      </w:r>
      <w:proofErr w:type="gramStart"/>
      <w:r>
        <w:t>в</w:t>
      </w:r>
      <w:proofErr w:type="gramEnd"/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55" w:lineRule="exact"/>
        <w:ind w:left="20" w:right="20" w:firstLine="0"/>
      </w:pPr>
      <w:r>
        <w:t>личности, д</w:t>
      </w:r>
      <w:r>
        <w:t>уховно-нравственного воспитания,</w:t>
      </w:r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55" w:lineRule="exact"/>
        <w:ind w:left="20" w:right="20" w:firstLine="0"/>
      </w:pPr>
      <w:r>
        <w:t xml:space="preserve">психических и физических качеств в </w:t>
      </w:r>
      <w:proofErr w:type="spellStart"/>
      <w:r>
        <w:t>соотве</w:t>
      </w:r>
      <w:bookmarkStart w:id="0" w:name="_GoBack"/>
      <w:bookmarkEnd w:id="0"/>
      <w:r>
        <w:t>тстЕ</w:t>
      </w:r>
      <w:proofErr w:type="spellEnd"/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55" w:lineRule="exact"/>
        <w:ind w:left="20" w:right="20" w:firstLine="0"/>
      </w:pPr>
      <w:r>
        <w:t>индивидуальными особенностями, подготовка</w:t>
      </w:r>
      <w:r>
        <w:br/>
        <w:t xml:space="preserve">современном </w:t>
      </w:r>
      <w:proofErr w:type="gramStart"/>
      <w:r>
        <w:t>обществе</w:t>
      </w:r>
      <w:proofErr w:type="gramEnd"/>
      <w:r>
        <w:t>.</w:t>
      </w:r>
    </w:p>
    <w:p w:rsidR="00707FB1" w:rsidRDefault="00E45DB1">
      <w:pPr>
        <w:pStyle w:val="20"/>
        <w:framePr w:w="9293" w:h="5737" w:hRule="exact" w:wrap="around" w:vAnchor="page" w:hAnchor="page" w:x="3143" w:y="13170"/>
        <w:shd w:val="clear" w:color="auto" w:fill="auto"/>
        <w:spacing w:after="25" w:line="240" w:lineRule="exact"/>
        <w:ind w:left="20" w:right="3201" w:firstLine="720"/>
        <w:jc w:val="both"/>
      </w:pPr>
      <w:r>
        <w:t>Задачи:</w:t>
      </w:r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17" w:lineRule="exact"/>
        <w:ind w:left="20" w:right="20" w:firstLine="720"/>
        <w:jc w:val="both"/>
      </w:pPr>
      <w:r>
        <w:t xml:space="preserve">1 </w:t>
      </w:r>
      <w:r>
        <w:t>.Обеспечение эффективной реализации физического развития детей,</w:t>
      </w:r>
      <w:r>
        <w:br/>
        <w:t>через охрану и укрепление физического и психического здоровья детей, в том</w:t>
      </w:r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17" w:lineRule="exact"/>
        <w:ind w:left="20" w:right="3384" w:firstLine="0"/>
        <w:jc w:val="both"/>
      </w:pPr>
      <w:proofErr w:type="gramStart"/>
      <w:r>
        <w:t>числе</w:t>
      </w:r>
      <w:proofErr w:type="gramEnd"/>
      <w:r>
        <w:t xml:space="preserve"> их эмоционального благополучия.</w:t>
      </w:r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17" w:lineRule="exact"/>
        <w:ind w:left="20" w:right="20" w:firstLine="720"/>
      </w:pPr>
      <w:r>
        <w:t>2.Обеспечение качества дошкольного образования, через обогащение</w:t>
      </w:r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17" w:lineRule="exact"/>
        <w:ind w:left="20" w:right="20" w:firstLine="0"/>
      </w:pPr>
      <w:r>
        <w:t>предметно-прос</w:t>
      </w:r>
      <w:r>
        <w:t>транственной среды, форм</w:t>
      </w:r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17" w:lineRule="exact"/>
        <w:ind w:left="20" w:right="20" w:firstLine="0"/>
      </w:pPr>
      <w:r>
        <w:t>образовательного пространства ДОУ, через активизацию различных форм</w:t>
      </w:r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17" w:lineRule="exact"/>
        <w:ind w:left="20" w:right="20" w:firstLine="0"/>
      </w:pPr>
      <w:r>
        <w:t>сотрудничества с родителями и социальными партнерами</w:t>
      </w:r>
    </w:p>
    <w:p w:rsidR="00707FB1" w:rsidRDefault="00E45DB1">
      <w:pPr>
        <w:pStyle w:val="1"/>
        <w:framePr w:w="9293" w:h="5737" w:hRule="exact" w:wrap="around" w:vAnchor="page" w:hAnchor="page" w:x="3143" w:y="13170"/>
        <w:numPr>
          <w:ilvl w:val="0"/>
          <w:numId w:val="2"/>
        </w:numPr>
        <w:shd w:val="clear" w:color="auto" w:fill="auto"/>
        <w:tabs>
          <w:tab w:val="left" w:pos="3294"/>
        </w:tabs>
        <w:spacing w:before="0" w:line="317" w:lineRule="exact"/>
        <w:ind w:left="20" w:right="2769" w:firstLine="720"/>
        <w:jc w:val="both"/>
      </w:pPr>
      <w:r>
        <w:t xml:space="preserve">Профессиональное развитие </w:t>
      </w:r>
      <w:proofErr w:type="gramStart"/>
      <w:r>
        <w:t>педагогических</w:t>
      </w:r>
      <w:proofErr w:type="gramEnd"/>
      <w:r>
        <w:t xml:space="preserve"> к</w:t>
      </w:r>
      <w:r>
        <w:br/>
        <w:t xml:space="preserve">на применение новых педагогических и </w:t>
      </w:r>
      <w:proofErr w:type="spellStart"/>
      <w:r>
        <w:t>информаг</w:t>
      </w:r>
      <w:proofErr w:type="spellEnd"/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tabs>
          <w:tab w:val="left" w:pos="3294"/>
        </w:tabs>
        <w:spacing w:before="0" w:line="317" w:lineRule="exact"/>
        <w:ind w:left="20" w:right="2933" w:firstLine="0"/>
        <w:jc w:val="both"/>
      </w:pPr>
      <w:r>
        <w:t xml:space="preserve">практической </w:t>
      </w:r>
      <w:r>
        <w:t>деятельности.</w:t>
      </w:r>
    </w:p>
    <w:p w:rsidR="00707FB1" w:rsidRDefault="00E45DB1">
      <w:pPr>
        <w:pStyle w:val="1"/>
        <w:framePr w:w="9293" w:h="5737" w:hRule="exact" w:wrap="around" w:vAnchor="page" w:hAnchor="page" w:x="3143" w:y="13170"/>
        <w:shd w:val="clear" w:color="auto" w:fill="auto"/>
        <w:spacing w:before="0" w:line="317" w:lineRule="exact"/>
        <w:ind w:left="740" w:right="2933" w:firstLine="0"/>
        <w:jc w:val="both"/>
      </w:pPr>
      <w:r>
        <w:t>Реализация цели и задач осуществляется</w:t>
      </w:r>
      <w:r>
        <w:br/>
        <w:t>деятельности:</w:t>
      </w:r>
    </w:p>
    <w:p w:rsidR="00707FB1" w:rsidRDefault="00E45DB1">
      <w:pPr>
        <w:pStyle w:val="1"/>
        <w:framePr w:w="2861" w:h="1352" w:hRule="exact" w:wrap="around" w:vAnchor="page" w:hAnchor="page" w:x="9666" w:y="17219"/>
        <w:shd w:val="clear" w:color="auto" w:fill="auto"/>
        <w:spacing w:before="0" w:line="322" w:lineRule="exact"/>
        <w:ind w:left="20" w:firstLine="0"/>
        <w:jc w:val="both"/>
      </w:pPr>
      <w:proofErr w:type="spellStart"/>
      <w:r>
        <w:t>адров</w:t>
      </w:r>
      <w:proofErr w:type="spellEnd"/>
      <w:r>
        <w:t>, ориентирование</w:t>
      </w:r>
    </w:p>
    <w:p w:rsidR="00707FB1" w:rsidRDefault="00E45DB1">
      <w:pPr>
        <w:pStyle w:val="1"/>
        <w:framePr w:w="2861" w:h="1352" w:hRule="exact" w:wrap="around" w:vAnchor="page" w:hAnchor="page" w:x="9666" w:y="17219"/>
        <w:shd w:val="clear" w:color="auto" w:fill="auto"/>
        <w:spacing w:before="0" w:after="365" w:line="322" w:lineRule="exact"/>
        <w:ind w:left="20" w:firstLine="0"/>
        <w:jc w:val="both"/>
      </w:pPr>
      <w:r>
        <w:t xml:space="preserve">ионных технологий </w:t>
      </w:r>
      <w:proofErr w:type="gramStart"/>
      <w:r>
        <w:t>в</w:t>
      </w:r>
      <w:proofErr w:type="gramEnd"/>
    </w:p>
    <w:p w:rsidR="00707FB1" w:rsidRDefault="00E45DB1">
      <w:pPr>
        <w:pStyle w:val="1"/>
        <w:framePr w:w="2861" w:h="1352" w:hRule="exact" w:wrap="around" w:vAnchor="page" w:hAnchor="page" w:x="9666" w:y="17219"/>
        <w:shd w:val="clear" w:color="auto" w:fill="auto"/>
        <w:spacing w:before="0" w:line="240" w:lineRule="exact"/>
        <w:ind w:left="57" w:firstLine="0"/>
        <w:jc w:val="both"/>
      </w:pPr>
      <w:r>
        <w:t>в следующих видах</w:t>
      </w:r>
    </w:p>
    <w:p w:rsidR="00707FB1" w:rsidRDefault="00707FB1">
      <w:pPr>
        <w:rPr>
          <w:sz w:val="2"/>
          <w:szCs w:val="2"/>
        </w:rPr>
        <w:sectPr w:rsidR="00707FB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07FB1" w:rsidRDefault="00E45DB1">
      <w:pPr>
        <w:pStyle w:val="1"/>
        <w:framePr w:w="2880" w:h="1654" w:hRule="exact" w:wrap="around" w:vAnchor="page" w:hAnchor="page" w:x="10117" w:y="5666"/>
        <w:shd w:val="clear" w:color="auto" w:fill="auto"/>
        <w:spacing w:before="0" w:line="322" w:lineRule="exact"/>
        <w:ind w:left="120" w:right="40" w:firstLine="960"/>
        <w:jc w:val="both"/>
      </w:pPr>
      <w:r>
        <w:lastRenderedPageBreak/>
        <w:t>познавательно-</w:t>
      </w:r>
    </w:p>
    <w:p w:rsidR="00707FB1" w:rsidRDefault="00E45DB1">
      <w:pPr>
        <w:pStyle w:val="1"/>
        <w:framePr w:w="2880" w:h="1654" w:hRule="exact" w:wrap="around" w:vAnchor="page" w:hAnchor="page" w:x="10117" w:y="5666"/>
        <w:shd w:val="clear" w:color="auto" w:fill="auto"/>
        <w:spacing w:before="0" w:line="322" w:lineRule="exact"/>
        <w:ind w:left="120" w:right="40" w:firstLine="0"/>
        <w:jc w:val="both"/>
      </w:pPr>
      <w:proofErr w:type="spellStart"/>
      <w:r>
        <w:t>кальной</w:t>
      </w:r>
      <w:proofErr w:type="spellEnd"/>
      <w:r>
        <w:t>, восприятия</w:t>
      </w:r>
    </w:p>
    <w:p w:rsidR="00707FB1" w:rsidRDefault="00E45DB1">
      <w:pPr>
        <w:pStyle w:val="1"/>
        <w:framePr w:w="2880" w:h="1654" w:hRule="exact" w:wrap="around" w:vAnchor="page" w:hAnchor="page" w:x="10117" w:y="5666"/>
        <w:shd w:val="clear" w:color="auto" w:fill="auto"/>
        <w:spacing w:before="0" w:after="365" w:line="322" w:lineRule="exact"/>
        <w:ind w:left="120" w:right="40" w:firstLine="0"/>
        <w:jc w:val="both"/>
      </w:pPr>
      <w:r>
        <w:t>^туры, конструктивно-</w:t>
      </w:r>
    </w:p>
    <w:p w:rsidR="00707FB1" w:rsidRDefault="00E45DB1">
      <w:pPr>
        <w:pStyle w:val="1"/>
        <w:framePr w:w="2880" w:h="1654" w:hRule="exact" w:wrap="around" w:vAnchor="page" w:hAnchor="page" w:x="10117" w:y="5666"/>
        <w:shd w:val="clear" w:color="auto" w:fill="auto"/>
        <w:spacing w:before="0" w:line="240" w:lineRule="exact"/>
        <w:ind w:left="820" w:firstLine="0"/>
      </w:pPr>
      <w:r>
        <w:t>видов</w:t>
      </w:r>
    </w:p>
    <w:p w:rsidR="00707FB1" w:rsidRDefault="00E45DB1">
      <w:pPr>
        <w:pStyle w:val="1"/>
        <w:framePr w:w="9384" w:h="7171" w:hRule="exact" w:wrap="around" w:vAnchor="page" w:hAnchor="page" w:x="3675" w:y="5003"/>
        <w:numPr>
          <w:ilvl w:val="0"/>
          <w:numId w:val="3"/>
        </w:numPr>
        <w:shd w:val="clear" w:color="auto" w:fill="auto"/>
        <w:tabs>
          <w:tab w:val="right" w:pos="8873"/>
        </w:tabs>
        <w:spacing w:before="0" w:line="322" w:lineRule="exact"/>
        <w:ind w:right="120" w:firstLine="360"/>
        <w:jc w:val="both"/>
      </w:pPr>
      <w:r>
        <w:t xml:space="preserve"> Образовательная деятельность, осуществляемая в</w:t>
      </w:r>
      <w:r>
        <w:tab/>
        <w:t>процессе</w:t>
      </w:r>
      <w:r>
        <w:br/>
        <w:t>организации регламентированных видов специально организованной</w:t>
      </w:r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tabs>
          <w:tab w:val="right" w:pos="8873"/>
        </w:tabs>
        <w:spacing w:before="0" w:line="322" w:lineRule="exact"/>
        <w:ind w:right="2165" w:firstLine="0"/>
        <w:jc w:val="both"/>
      </w:pPr>
      <w:proofErr w:type="gramStart"/>
      <w:r>
        <w:t>детской деятельности (игровой, коммуникативной,</w:t>
      </w:r>
      <w:proofErr w:type="gramEnd"/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tabs>
          <w:tab w:val="right" w:pos="8873"/>
        </w:tabs>
        <w:spacing w:before="0" w:line="322" w:lineRule="exact"/>
        <w:ind w:right="2962" w:firstLine="0"/>
        <w:jc w:val="both"/>
      </w:pPr>
      <w:r>
        <w:t xml:space="preserve">исследовательской, изобразительной, </w:t>
      </w:r>
      <w:proofErr w:type="spellStart"/>
      <w:r>
        <w:t>музь</w:t>
      </w:r>
      <w:proofErr w:type="spellEnd"/>
      <w:r>
        <w:t>:</w:t>
      </w:r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tabs>
          <w:tab w:val="right" w:pos="8873"/>
        </w:tabs>
        <w:spacing w:before="0" w:line="322" w:lineRule="exact"/>
        <w:ind w:right="2943" w:firstLine="0"/>
        <w:jc w:val="both"/>
      </w:pPr>
      <w:proofErr w:type="gramStart"/>
      <w:r>
        <w:t>произведений детской художественной литер]</w:t>
      </w:r>
      <w:proofErr w:type="gramEnd"/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tabs>
          <w:tab w:val="right" w:pos="8873"/>
        </w:tabs>
        <w:spacing w:before="0" w:line="322" w:lineRule="exact"/>
        <w:ind w:right="4200" w:firstLine="0"/>
        <w:jc w:val="both"/>
      </w:pPr>
      <w:r>
        <w:t>модельной, трудовой, двигательной).</w:t>
      </w:r>
    </w:p>
    <w:p w:rsidR="00707FB1" w:rsidRDefault="00E45DB1">
      <w:pPr>
        <w:pStyle w:val="1"/>
        <w:framePr w:w="9384" w:h="7171" w:hRule="exact" w:wrap="around" w:vAnchor="page" w:hAnchor="page" w:x="3675" w:y="5003"/>
        <w:numPr>
          <w:ilvl w:val="0"/>
          <w:numId w:val="3"/>
        </w:numPr>
        <w:shd w:val="clear" w:color="auto" w:fill="auto"/>
        <w:tabs>
          <w:tab w:val="right" w:pos="8873"/>
        </w:tabs>
        <w:spacing w:before="0" w:line="322" w:lineRule="exact"/>
        <w:ind w:left="720" w:right="40"/>
      </w:pPr>
      <w:r>
        <w:t xml:space="preserve"> </w:t>
      </w:r>
      <w:proofErr w:type="gramStart"/>
      <w:r>
        <w:t>Образовательная деятельность (интеграция видов</w:t>
      </w:r>
      <w:r>
        <w:tab/>
        <w:t>детской</w:t>
      </w:r>
      <w:proofErr w:type="gramEnd"/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tabs>
          <w:tab w:val="right" w:pos="8873"/>
        </w:tabs>
        <w:spacing w:before="0" w:line="322" w:lineRule="exact"/>
        <w:ind w:left="720" w:right="40" w:firstLine="0"/>
      </w:pPr>
      <w:r>
        <w:t xml:space="preserve">деятельности), </w:t>
      </w:r>
      <w:proofErr w:type="gramStart"/>
      <w:r>
        <w:t>осуществляемая</w:t>
      </w:r>
      <w:proofErr w:type="gramEnd"/>
      <w:r>
        <w:t xml:space="preserve"> в ходе режимных моментов.</w:t>
      </w:r>
    </w:p>
    <w:p w:rsidR="00707FB1" w:rsidRDefault="00E45DB1">
      <w:pPr>
        <w:pStyle w:val="1"/>
        <w:framePr w:w="9384" w:h="7171" w:hRule="exact" w:wrap="around" w:vAnchor="page" w:hAnchor="page" w:x="3675" w:y="5003"/>
        <w:numPr>
          <w:ilvl w:val="0"/>
          <w:numId w:val="3"/>
        </w:numPr>
        <w:shd w:val="clear" w:color="auto" w:fill="auto"/>
        <w:spacing w:before="0" w:line="322" w:lineRule="exact"/>
        <w:ind w:right="4210" w:firstLine="360"/>
        <w:jc w:val="both"/>
      </w:pPr>
      <w:r>
        <w:t xml:space="preserve"> Самостоятельная деятельность детей</w:t>
      </w:r>
    </w:p>
    <w:p w:rsidR="00707FB1" w:rsidRDefault="00E45DB1">
      <w:pPr>
        <w:pStyle w:val="1"/>
        <w:framePr w:w="9384" w:h="7171" w:hRule="exact" w:wrap="around" w:vAnchor="page" w:hAnchor="page" w:x="3675" w:y="5003"/>
        <w:numPr>
          <w:ilvl w:val="0"/>
          <w:numId w:val="3"/>
        </w:numPr>
        <w:shd w:val="clear" w:color="auto" w:fill="auto"/>
        <w:spacing w:before="0" w:line="322" w:lineRule="exact"/>
        <w:ind w:left="720" w:right="40" w:hanging="340"/>
      </w:pPr>
      <w:r>
        <w:t xml:space="preserve"> Сотрудничество с семьями детей по реализации Программы.</w:t>
      </w:r>
      <w:r>
        <w:br/>
      </w:r>
      <w:r>
        <w:t>Психолого-педагогическая работа осуществляется в процессе</w:t>
      </w:r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tabs>
          <w:tab w:val="right" w:pos="9350"/>
        </w:tabs>
        <w:spacing w:before="0" w:line="322" w:lineRule="exact"/>
        <w:ind w:firstLine="0"/>
        <w:jc w:val="both"/>
      </w:pPr>
      <w:proofErr w:type="gramStart"/>
      <w:r>
        <w:t>организации различных видов детской деятельности</w:t>
      </w:r>
      <w:r>
        <w:tab/>
        <w:t>(игровой,</w:t>
      </w:r>
      <w:proofErr w:type="gramEnd"/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spacing w:before="0" w:line="322" w:lineRule="exact"/>
        <w:ind w:right="40" w:firstLine="0"/>
        <w:jc w:val="both"/>
      </w:pPr>
      <w:r>
        <w:t xml:space="preserve">коммуникативной, трудовой, продуктивной и музык </w:t>
      </w:r>
      <w:proofErr w:type="spellStart"/>
      <w:r>
        <w:t>ально</w:t>
      </w:r>
      <w:proofErr w:type="spellEnd"/>
      <w:r>
        <w:t>-художественной,</w:t>
      </w:r>
      <w:r>
        <w:br/>
        <w:t>чтения художественной литературы).</w:t>
      </w:r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spacing w:before="0" w:line="322" w:lineRule="exact"/>
        <w:ind w:right="40" w:firstLine="720"/>
        <w:jc w:val="both"/>
      </w:pPr>
      <w:r>
        <w:t>Программные образовательные задачи</w:t>
      </w:r>
      <w:r>
        <w:t xml:space="preserve"> решаются в совместной</w:t>
      </w:r>
      <w:r>
        <w:br/>
        <w:t>деятельности взрослого и детей, и самостоятельной деятельности не только в</w:t>
      </w:r>
      <w:r>
        <w:br/>
        <w:t>рамках непосредственно образовательной деятельности, но и при проведении</w:t>
      </w:r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spacing w:before="0" w:line="322" w:lineRule="exact"/>
        <w:ind w:right="4373" w:firstLine="0"/>
        <w:jc w:val="both"/>
      </w:pPr>
      <w:r>
        <w:t>режимных моментов в детском саду.</w:t>
      </w:r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spacing w:before="0" w:line="322" w:lineRule="exact"/>
        <w:ind w:right="40" w:firstLine="720"/>
        <w:jc w:val="both"/>
      </w:pPr>
      <w:r>
        <w:t>Для реализации рабочей программы имеется ^</w:t>
      </w:r>
      <w:proofErr w:type="spellStart"/>
      <w:r>
        <w:t>чебно</w:t>
      </w:r>
      <w:proofErr w:type="spellEnd"/>
      <w:r>
        <w:t>-мет</w:t>
      </w:r>
      <w:r>
        <w:t>одическое и</w:t>
      </w:r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spacing w:before="0" w:line="322" w:lineRule="exact"/>
        <w:ind w:right="3125" w:firstLine="0"/>
        <w:jc w:val="both"/>
      </w:pPr>
      <w:r>
        <w:t>информационное обеспечение.</w:t>
      </w:r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spacing w:before="0" w:line="322" w:lineRule="exact"/>
        <w:ind w:right="3125" w:firstLine="0"/>
        <w:jc w:val="both"/>
      </w:pPr>
      <w:r>
        <w:t>Рабочая программа является внутренним</w:t>
      </w:r>
    </w:p>
    <w:p w:rsidR="00707FB1" w:rsidRDefault="00E45DB1">
      <w:pPr>
        <w:pStyle w:val="1"/>
        <w:framePr w:w="9384" w:h="7171" w:hRule="exact" w:wrap="around" w:vAnchor="page" w:hAnchor="page" w:x="3675" w:y="5003"/>
        <w:shd w:val="clear" w:color="auto" w:fill="auto"/>
        <w:spacing w:before="0" w:line="322" w:lineRule="exact"/>
        <w:ind w:right="4220" w:firstLine="0"/>
        <w:jc w:val="both"/>
      </w:pPr>
      <w:r>
        <w:t>участников образовательного процесса</w:t>
      </w:r>
    </w:p>
    <w:p w:rsidR="00707FB1" w:rsidRDefault="00E45DB1">
      <w:pPr>
        <w:pStyle w:val="1"/>
        <w:framePr w:w="9384" w:h="1637" w:hRule="exact" w:wrap="around" w:vAnchor="page" w:hAnchor="page" w:x="3675" w:y="11818"/>
        <w:shd w:val="clear" w:color="auto" w:fill="auto"/>
        <w:spacing w:before="0" w:line="317" w:lineRule="exact"/>
        <w:ind w:left="5328" w:right="2789" w:firstLine="0"/>
        <w:jc w:val="both"/>
      </w:pPr>
      <w:r>
        <w:t xml:space="preserve">и </w:t>
      </w:r>
      <w:proofErr w:type="spellStart"/>
      <w:r>
        <w:t>опред</w:t>
      </w:r>
      <w:proofErr w:type="spellEnd"/>
    </w:p>
    <w:p w:rsidR="00707FB1" w:rsidRDefault="00E45DB1">
      <w:pPr>
        <w:pStyle w:val="1"/>
        <w:framePr w:w="9384" w:h="1637" w:hRule="exact" w:wrap="around" w:vAnchor="page" w:hAnchor="page" w:x="3675" w:y="11818"/>
        <w:shd w:val="clear" w:color="auto" w:fill="auto"/>
        <w:spacing w:before="0" w:line="317" w:lineRule="exact"/>
        <w:ind w:right="40" w:firstLine="0"/>
        <w:jc w:val="both"/>
      </w:pPr>
      <w:proofErr w:type="gramStart"/>
      <w:r>
        <w:t>содержании</w:t>
      </w:r>
      <w:proofErr w:type="gramEnd"/>
      <w:r>
        <w:t xml:space="preserve"> образования, способствует интеграции и координации</w:t>
      </w:r>
      <w:r>
        <w:br/>
        <w:t>деятельности педагогов ДОУ. Способствует адекватности интегративного</w:t>
      </w:r>
      <w:r>
        <w:br/>
      </w:r>
      <w:r>
        <w:t>подхода в содержании образования. Обеспечивает реализацию права</w:t>
      </w:r>
    </w:p>
    <w:p w:rsidR="00707FB1" w:rsidRDefault="00E45DB1">
      <w:pPr>
        <w:pStyle w:val="1"/>
        <w:framePr w:w="9384" w:h="1637" w:hRule="exact" w:wrap="around" w:vAnchor="page" w:hAnchor="page" w:x="3675" w:y="11818"/>
        <w:shd w:val="clear" w:color="auto" w:fill="auto"/>
        <w:spacing w:before="0" w:line="317" w:lineRule="exact"/>
        <w:ind w:right="1896" w:firstLine="0"/>
        <w:jc w:val="both"/>
      </w:pPr>
      <w:r>
        <w:t xml:space="preserve">родителей на информацию </w:t>
      </w:r>
      <w:proofErr w:type="gramStart"/>
      <w:r>
        <w:t>об</w:t>
      </w:r>
      <w:proofErr w:type="gramEnd"/>
      <w:r>
        <w:t xml:space="preserve"> образовательных услуга?: ДОУ.</w:t>
      </w:r>
    </w:p>
    <w:p w:rsidR="00707FB1" w:rsidRDefault="00E45DB1">
      <w:pPr>
        <w:pStyle w:val="1"/>
        <w:framePr w:w="2938" w:h="686" w:hRule="exact" w:wrap="around" w:vAnchor="page" w:hAnchor="page" w:x="10184" w:y="11494"/>
        <w:shd w:val="clear" w:color="auto" w:fill="auto"/>
        <w:spacing w:before="0" w:line="322" w:lineRule="exact"/>
        <w:ind w:left="100" w:firstLine="0"/>
        <w:jc w:val="right"/>
      </w:pPr>
      <w:r>
        <w:t>стандартом для всех</w:t>
      </w:r>
    </w:p>
    <w:p w:rsidR="00707FB1" w:rsidRDefault="00E45DB1">
      <w:pPr>
        <w:pStyle w:val="1"/>
        <w:framePr w:w="2938" w:h="686" w:hRule="exact" w:wrap="around" w:vAnchor="page" w:hAnchor="page" w:x="10184" w:y="11494"/>
        <w:shd w:val="clear" w:color="auto" w:fill="auto"/>
        <w:spacing w:before="0" w:line="322" w:lineRule="exact"/>
        <w:ind w:left="100" w:firstLine="0"/>
        <w:jc w:val="right"/>
      </w:pPr>
      <w:proofErr w:type="spellStart"/>
      <w:r>
        <w:t>еляет</w:t>
      </w:r>
      <w:proofErr w:type="spellEnd"/>
      <w:r>
        <w:t xml:space="preserve"> приоритеты </w:t>
      </w:r>
      <w:proofErr w:type="gramStart"/>
      <w:r>
        <w:t>в</w:t>
      </w:r>
      <w:proofErr w:type="gramEnd"/>
    </w:p>
    <w:p w:rsidR="00707FB1" w:rsidRDefault="00707FB1">
      <w:pPr>
        <w:rPr>
          <w:sz w:val="2"/>
          <w:szCs w:val="2"/>
        </w:rPr>
      </w:pPr>
    </w:p>
    <w:sectPr w:rsidR="00707FB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B1" w:rsidRDefault="00E45DB1">
      <w:r>
        <w:separator/>
      </w:r>
    </w:p>
  </w:endnote>
  <w:endnote w:type="continuationSeparator" w:id="0">
    <w:p w:rsidR="00E45DB1" w:rsidRDefault="00E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B1" w:rsidRDefault="00E45DB1"/>
  </w:footnote>
  <w:footnote w:type="continuationSeparator" w:id="0">
    <w:p w:rsidR="00E45DB1" w:rsidRDefault="00E45D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9FE"/>
    <w:multiLevelType w:val="multilevel"/>
    <w:tmpl w:val="D3285D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C3ED8"/>
    <w:multiLevelType w:val="multilevel"/>
    <w:tmpl w:val="6FC09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C22806"/>
    <w:multiLevelType w:val="multilevel"/>
    <w:tmpl w:val="7344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07FB1"/>
    <w:rsid w:val="00707FB1"/>
    <w:rsid w:val="00E45DB1"/>
    <w:rsid w:val="00E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30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0" w:lineRule="atLeast"/>
      <w:ind w:hanging="720"/>
    </w:pPr>
    <w:rPr>
      <w:rFonts w:ascii="Times New Roman" w:eastAsia="Times New Roman" w:hAnsi="Times New Roman" w:cs="Times New Roman"/>
      <w:spacing w:val="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30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0" w:lineRule="atLeast"/>
      <w:ind w:hanging="720"/>
    </w:pPr>
    <w:rPr>
      <w:rFonts w:ascii="Times New Roman" w:eastAsia="Times New Roman" w:hAnsi="Times New Roman" w:cs="Times New Roman"/>
      <w:spacing w:val="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2021-05-31T08:00:00Z</dcterms:created>
  <dcterms:modified xsi:type="dcterms:W3CDTF">2021-05-31T08:05:00Z</dcterms:modified>
</cp:coreProperties>
</file>