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B59" w:rsidRDefault="00C74B59" w:rsidP="00C74B59">
      <w:pPr>
        <w:pStyle w:val="c9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b/>
          <w:bCs/>
          <w:i/>
          <w:iCs/>
          <w:color w:val="000000"/>
          <w:sz w:val="28"/>
          <w:szCs w:val="28"/>
        </w:rPr>
        <w:t>Консультация для родителей «Солнце доброе и злое»</w:t>
      </w:r>
    </w:p>
    <w:p w:rsidR="00C74B59" w:rsidRDefault="00C74B59" w:rsidP="00C74B59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Истосковавшись по теплу и свету, летом мы проводим слишком много времени под прямыми солнечными лучами, забывая об опасности ожогов и тепловом ударе. Еще до наступления жары следует приобрести детский защитный крем, предохраняющий кожу от избытка ультрафиолета.</w:t>
      </w:r>
    </w:p>
    <w:p w:rsidR="00C74B59" w:rsidRDefault="00C74B59" w:rsidP="00C74B59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Солнечные ожоги вовсе не так безобидны, как думают многие. Доказано, что они могут приводить не только к преждевременному старению кожи и развитию фотодерматита (аллергии к солнечным лучам), но и к снижению зрения и даже к онкологическим заболеваниям (раку кожи).</w:t>
      </w:r>
    </w:p>
    <w:p w:rsidR="00C74B59" w:rsidRDefault="00C74B59" w:rsidP="00C74B59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Как защитить ребенка от солнечного ожога и теплового удара:</w:t>
      </w:r>
      <w:r>
        <w:rPr>
          <w:color w:val="000000"/>
          <w:sz w:val="28"/>
          <w:szCs w:val="28"/>
        </w:rPr>
        <w:br/>
      </w:r>
      <w:r>
        <w:rPr>
          <w:rStyle w:val="c5"/>
          <w:color w:val="000000"/>
          <w:sz w:val="28"/>
          <w:szCs w:val="28"/>
        </w:rPr>
        <w:t>• Выходя на улицу, обязательно надевайте малышу панамку.</w:t>
      </w:r>
    </w:p>
    <w:p w:rsidR="00C74B59" w:rsidRDefault="00C74B59" w:rsidP="00C74B59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bookmarkStart w:id="0" w:name="_GoBack"/>
      <w:bookmarkEnd w:id="0"/>
      <w:r>
        <w:rPr>
          <w:rStyle w:val="c5"/>
          <w:color w:val="000000"/>
          <w:sz w:val="28"/>
          <w:szCs w:val="28"/>
        </w:rPr>
        <w:t>• Для детей старше 6 месяцев необходим крем от загара, с фактором защиты не менее 15 единиц.</w:t>
      </w:r>
    </w:p>
    <w:p w:rsidR="00C74B59" w:rsidRDefault="00C74B59" w:rsidP="00C74B59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• Наносить защитный крем следует на открытые участки кожи каждый час, а также всякий раз после купания, даже если погода облачная.</w:t>
      </w:r>
    </w:p>
    <w:p w:rsidR="00C74B59" w:rsidRDefault="00C74B59" w:rsidP="00C74B59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• В период с 10.00 до 15.00, на который приходится пик активности ультрафиолетовых лучей</w:t>
      </w:r>
      <w:proofErr w:type="gramStart"/>
      <w:r>
        <w:rPr>
          <w:rStyle w:val="c5"/>
          <w:color w:val="000000"/>
          <w:sz w:val="28"/>
          <w:szCs w:val="28"/>
        </w:rPr>
        <w:t xml:space="preserve"> А</w:t>
      </w:r>
      <w:proofErr w:type="gramEnd"/>
      <w:r>
        <w:rPr>
          <w:rStyle w:val="c5"/>
          <w:color w:val="000000"/>
          <w:sz w:val="28"/>
          <w:szCs w:val="28"/>
        </w:rPr>
        <w:t xml:space="preserve"> и В, лучше вообще не загорать, а посидеть в тени.</w:t>
      </w:r>
      <w:r>
        <w:rPr>
          <w:color w:val="000000"/>
          <w:sz w:val="28"/>
          <w:szCs w:val="28"/>
        </w:rPr>
        <w:br/>
      </w:r>
      <w:r>
        <w:rPr>
          <w:rStyle w:val="c5"/>
          <w:color w:val="000000"/>
          <w:sz w:val="28"/>
          <w:szCs w:val="28"/>
        </w:rPr>
        <w:t xml:space="preserve">• Даже если ребенок не обгорел </w:t>
      </w:r>
      <w:proofErr w:type="gramStart"/>
      <w:r>
        <w:rPr>
          <w:rStyle w:val="c5"/>
          <w:color w:val="000000"/>
          <w:sz w:val="28"/>
          <w:szCs w:val="28"/>
        </w:rPr>
        <w:t>в первые</w:t>
      </w:r>
      <w:proofErr w:type="gramEnd"/>
      <w:r>
        <w:rPr>
          <w:rStyle w:val="c5"/>
          <w:color w:val="000000"/>
          <w:sz w:val="28"/>
          <w:szCs w:val="28"/>
        </w:rPr>
        <w:t xml:space="preserve"> 5 дней, срок пребывания на открытом солнце не должен превышать 30 минут.</w:t>
      </w:r>
    </w:p>
    <w:p w:rsidR="00C74B59" w:rsidRDefault="00C74B59" w:rsidP="00C74B59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• Ребенок периодически должен охлаждаться в тени - под зонтиком, тентом или под деревьями.</w:t>
      </w:r>
    </w:p>
    <w:p w:rsidR="00C74B59" w:rsidRDefault="00C74B59" w:rsidP="00C74B59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• Одевайте малыша в легкую хлопчатобумажную одежду.</w:t>
      </w:r>
    </w:p>
    <w:p w:rsidR="00C74B59" w:rsidRDefault="00C74B59" w:rsidP="00C74B59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• На жаре дети должны много пить.</w:t>
      </w:r>
    </w:p>
    <w:p w:rsidR="00C74B59" w:rsidRDefault="00C74B59" w:rsidP="00C74B59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 xml:space="preserve">• Если ребенок все-таки обгорел, заверните его в полотенце, смоченное холодной водой, а </w:t>
      </w:r>
      <w:proofErr w:type="gramStart"/>
      <w:r>
        <w:rPr>
          <w:rStyle w:val="c5"/>
          <w:color w:val="000000"/>
          <w:sz w:val="28"/>
          <w:szCs w:val="28"/>
        </w:rPr>
        <w:t>вернувшись</w:t>
      </w:r>
      <w:proofErr w:type="gramEnd"/>
      <w:r>
        <w:rPr>
          <w:rStyle w:val="c5"/>
          <w:color w:val="000000"/>
          <w:sz w:val="28"/>
          <w:szCs w:val="28"/>
        </w:rPr>
        <w:t xml:space="preserve"> домой, оботрите раствором, состоящим воды и уксуса в соотношении 50 на 50.</w:t>
      </w:r>
    </w:p>
    <w:p w:rsidR="00C74B59" w:rsidRDefault="00C74B59" w:rsidP="00C74B59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• Летом повышается риск и термических ожогов. Сидя у костра или помешивая в тазу варенье, будьте предельно внимательны, если рядом с вами находится маленький ребенок.</w:t>
      </w:r>
    </w:p>
    <w:p w:rsidR="00C74B59" w:rsidRDefault="00C74B59" w:rsidP="00C74B59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 xml:space="preserve">• Если размеры ожога превышают 2,5 сантиметра, он считается тяжелым, и ребенку требуется специализированная медицинская помощь. До того, как н будет доставлен в больницу или </w:t>
      </w:r>
      <w:proofErr w:type="spellStart"/>
      <w:r>
        <w:rPr>
          <w:rStyle w:val="c5"/>
          <w:color w:val="000000"/>
          <w:sz w:val="28"/>
          <w:szCs w:val="28"/>
        </w:rPr>
        <w:t>травмпункт</w:t>
      </w:r>
      <w:proofErr w:type="spellEnd"/>
      <w:r>
        <w:rPr>
          <w:rStyle w:val="c5"/>
          <w:color w:val="000000"/>
          <w:sz w:val="28"/>
          <w:szCs w:val="28"/>
        </w:rPr>
        <w:t>, нужно позаботиться об охлаждении места ожога. Нельзя вскрывать волдыри, накладывать на ожог пластыри - лучше ограничиться свободной стерильной повязкой.</w:t>
      </w:r>
    </w:p>
    <w:p w:rsidR="00B84F73" w:rsidRDefault="00B84F73"/>
    <w:sectPr w:rsidR="00B84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E41"/>
    <w:rsid w:val="00B84F73"/>
    <w:rsid w:val="00C74B59"/>
    <w:rsid w:val="00F65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C74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C74B59"/>
  </w:style>
  <w:style w:type="paragraph" w:customStyle="1" w:styleId="c1">
    <w:name w:val="c1"/>
    <w:basedOn w:val="a"/>
    <w:rsid w:val="00C74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C74B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C74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C74B59"/>
  </w:style>
  <w:style w:type="paragraph" w:customStyle="1" w:styleId="c1">
    <w:name w:val="c1"/>
    <w:basedOn w:val="a"/>
    <w:rsid w:val="00C74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C74B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4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302</Words>
  <Characters>1727</Characters>
  <Application>Microsoft Office Word</Application>
  <DocSecurity>0</DocSecurity>
  <Lines>14</Lines>
  <Paragraphs>4</Paragraphs>
  <ScaleCrop>false</ScaleCrop>
  <Company>Microsoft</Company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2020-06-16T19:25:00Z</dcterms:created>
  <dcterms:modified xsi:type="dcterms:W3CDTF">2020-06-16T19:29:00Z</dcterms:modified>
</cp:coreProperties>
</file>