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4B" w:rsidRDefault="00FC464B" w:rsidP="00FC464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FC464B" w:rsidRDefault="00FC464B" w:rsidP="00FC464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«Развитие речи детей второй младшей группы»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Подготовила: воспитатель II </w:t>
      </w:r>
      <w:proofErr w:type="spellStart"/>
      <w:r>
        <w:rPr>
          <w:rStyle w:val="c0"/>
          <w:color w:val="000000"/>
          <w:sz w:val="28"/>
          <w:szCs w:val="28"/>
        </w:rPr>
        <w:t>мл</w:t>
      </w:r>
      <w:proofErr w:type="gramStart"/>
      <w:r>
        <w:rPr>
          <w:rStyle w:val="c0"/>
          <w:color w:val="000000"/>
          <w:sz w:val="28"/>
          <w:szCs w:val="28"/>
        </w:rPr>
        <w:t>.г</w:t>
      </w:r>
      <w:proofErr w:type="gramEnd"/>
      <w:r>
        <w:rPr>
          <w:rStyle w:val="c0"/>
          <w:color w:val="000000"/>
          <w:sz w:val="28"/>
          <w:szCs w:val="28"/>
        </w:rPr>
        <w:t>р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Тиликина</w:t>
      </w:r>
      <w:proofErr w:type="spellEnd"/>
      <w:r>
        <w:rPr>
          <w:rStyle w:val="c0"/>
          <w:color w:val="000000"/>
          <w:sz w:val="28"/>
          <w:szCs w:val="28"/>
        </w:rPr>
        <w:t xml:space="preserve"> А.Н.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Четвертый год жизни является переходным из раннего детства к </w:t>
      </w:r>
      <w:proofErr w:type="gramStart"/>
      <w:r>
        <w:rPr>
          <w:rStyle w:val="c0"/>
          <w:color w:val="000000"/>
          <w:sz w:val="28"/>
          <w:szCs w:val="28"/>
        </w:rPr>
        <w:t>дошкольному</w:t>
      </w:r>
      <w:proofErr w:type="gramEnd"/>
      <w:r>
        <w:rPr>
          <w:rStyle w:val="c0"/>
          <w:color w:val="000000"/>
          <w:sz w:val="28"/>
          <w:szCs w:val="28"/>
        </w:rPr>
        <w:t>. Этот период 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Расширяя словарь,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Развивая связную речь, следует учить детей: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Понимать разнообразные вопросы и отвечать на них;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Задавать вопросы;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Активно включаться в разговор;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Объяснять содержание картины, ситуации;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Рассказывать о предметах, игрушках, событиях. Узнавание действий на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кар-тине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ребёнка 3-4 лет речь является средством общения не только со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взрос-лыми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но и со сверстниками. Поэтому следует поддерживать стремление </w:t>
      </w:r>
      <w:proofErr w:type="gramStart"/>
      <w:r>
        <w:rPr>
          <w:rStyle w:val="c0"/>
          <w:color w:val="000000"/>
          <w:sz w:val="28"/>
          <w:szCs w:val="28"/>
        </w:rPr>
        <w:t>ребёнка</w:t>
      </w:r>
      <w:proofErr w:type="gramEnd"/>
      <w:r>
        <w:rPr>
          <w:rStyle w:val="c0"/>
          <w:color w:val="000000"/>
          <w:sz w:val="28"/>
          <w:szCs w:val="28"/>
        </w:rPr>
        <w:t xml:space="preserve">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</w:t>
      </w:r>
      <w:r>
        <w:rPr>
          <w:rStyle w:val="c0"/>
          <w:color w:val="000000"/>
          <w:sz w:val="28"/>
          <w:szCs w:val="28"/>
        </w:rPr>
        <w:lastRenderedPageBreak/>
        <w:t>ребёнка в ситуациях, в которых нужно пожалеть, утешить, помочь (например, кукла заболела, зайка грустный…).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Грамматический строй речи</w:t>
      </w:r>
      <w:r>
        <w:rPr>
          <w:rStyle w:val="c0"/>
          <w:color w:val="000000"/>
          <w:sz w:val="28"/>
          <w:szCs w:val="28"/>
        </w:rPr>
        <w:t> заключает: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развитие умения согласовывать слова в предложении;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употребление ласкательно-уменьшительных слов;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употребление прилагательных, глаголов.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Предлагаемые задания: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«Один – много»: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матрёшка-матрёшки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,  </w:t>
      </w:r>
      <w:proofErr w:type="spellStart"/>
      <w:r>
        <w:rPr>
          <w:rStyle w:val="c0"/>
          <w:color w:val="000000"/>
          <w:sz w:val="28"/>
          <w:szCs w:val="28"/>
        </w:rPr>
        <w:t>машина-машины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«Назови детёныша»: кошка-котёнок, утка-утёнок, медведь-медвежонок, собака-щенок…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«Добавь слово»: дом – домик, стол-…(столик), ложка-…(ложечка), стул-…(стульчик).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  <w:u w:val="single"/>
        </w:rPr>
        <w:t>Звуковая культура речи.</w:t>
      </w:r>
      <w:r>
        <w:rPr>
          <w:rStyle w:val="c0"/>
          <w:color w:val="000000"/>
          <w:sz w:val="28"/>
          <w:szCs w:val="28"/>
        </w:rPr>
        <w:t> Обследование речи специалистом-логопедом начинается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• развивать речевой аппарат (подвижность языка, губ при помощи простых упражнений, например: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поощрять звукоподражание, звуковое сопровождение игровых действий в играх: «Лошадка», «Паровоз», «Как гудит машина?», «Как рычит медведь?»…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упражнять в правильном произношении гласных и согласных звуков (не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до-пускать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сюсюканье). Можно повторять с детьми </w:t>
      </w:r>
      <w:proofErr w:type="spellStart"/>
      <w:r>
        <w:rPr>
          <w:rStyle w:val="c0"/>
          <w:color w:val="000000"/>
          <w:sz w:val="28"/>
          <w:szCs w:val="28"/>
        </w:rPr>
        <w:t>чистоговорки</w:t>
      </w:r>
      <w:proofErr w:type="spellEnd"/>
      <w:r>
        <w:rPr>
          <w:rStyle w:val="c0"/>
          <w:color w:val="000000"/>
          <w:sz w:val="28"/>
          <w:szCs w:val="28"/>
        </w:rPr>
        <w:t xml:space="preserve">, например: </w:t>
      </w:r>
      <w:proofErr w:type="gramStart"/>
      <w:r>
        <w:rPr>
          <w:rStyle w:val="c0"/>
          <w:color w:val="000000"/>
          <w:sz w:val="28"/>
          <w:szCs w:val="28"/>
        </w:rPr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азвивать фонематический слух (в играх «Угадай, что звучит?», «Кто тебя позвал?»).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Развивать речевое дыхание: исполнение длинных песенок (предлагать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дли-тельно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(2-3 сек) на одном дыхании произносить звук на выдохе: «</w:t>
      </w:r>
      <w:proofErr w:type="spellStart"/>
      <w:r>
        <w:rPr>
          <w:rStyle w:val="c0"/>
          <w:color w:val="000000"/>
          <w:sz w:val="28"/>
          <w:szCs w:val="28"/>
        </w:rPr>
        <w:t>а-а-а-а</w:t>
      </w:r>
      <w:proofErr w:type="spellEnd"/>
      <w:r>
        <w:rPr>
          <w:rStyle w:val="c0"/>
          <w:color w:val="000000"/>
          <w:sz w:val="28"/>
          <w:szCs w:val="28"/>
        </w:rPr>
        <w:t>», «у-у-у»…).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Развивать речь и мелкую моторику в пальчиковых играх. Секрет волшебной взаимосвязи мелкой моторики и развития речи состоит в том, что при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выпол-нении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мелких движений пальцами рук происходит давление на кончики </w:t>
      </w:r>
      <w:proofErr w:type="spellStart"/>
      <w:r>
        <w:rPr>
          <w:rStyle w:val="c0"/>
          <w:color w:val="000000"/>
          <w:sz w:val="28"/>
          <w:szCs w:val="28"/>
        </w:rPr>
        <w:t>ра-ботающих</w:t>
      </w:r>
      <w:proofErr w:type="spellEnd"/>
      <w:r>
        <w:rPr>
          <w:rStyle w:val="c0"/>
          <w:color w:val="000000"/>
          <w:sz w:val="28"/>
          <w:szCs w:val="28"/>
        </w:rPr>
        <w:t xml:space="preserve">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FC464B" w:rsidRDefault="00FC464B" w:rsidP="00FC464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1C0D58" w:rsidRDefault="001C0D58"/>
    <w:sectPr w:rsidR="001C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64B"/>
    <w:rsid w:val="001C0D58"/>
    <w:rsid w:val="00FC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C464B"/>
  </w:style>
  <w:style w:type="paragraph" w:customStyle="1" w:styleId="c3">
    <w:name w:val="c3"/>
    <w:basedOn w:val="a"/>
    <w:rsid w:val="00FC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464B"/>
  </w:style>
  <w:style w:type="character" w:customStyle="1" w:styleId="c4">
    <w:name w:val="c4"/>
    <w:basedOn w:val="a0"/>
    <w:rsid w:val="00FC464B"/>
  </w:style>
  <w:style w:type="character" w:customStyle="1" w:styleId="c5">
    <w:name w:val="c5"/>
    <w:basedOn w:val="a0"/>
    <w:rsid w:val="00FC4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738</Words>
  <Characters>4210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3</cp:revision>
  <dcterms:created xsi:type="dcterms:W3CDTF">2020-02-03T20:11:00Z</dcterms:created>
  <dcterms:modified xsi:type="dcterms:W3CDTF">2020-02-03T20:19:00Z</dcterms:modified>
</cp:coreProperties>
</file>