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87" w:rsidRPr="00DC0687" w:rsidRDefault="00DC0687" w:rsidP="00DC0687">
      <w:pPr>
        <w:shd w:val="clear" w:color="auto" w:fill="FFFFFF"/>
        <w:spacing w:before="157" w:after="47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 w:rsidRPr="00DC0687">
        <w:rPr>
          <w:rFonts w:ascii="Arial" w:eastAsia="Times New Roman" w:hAnsi="Arial" w:cs="Arial"/>
          <w:color w:val="333333"/>
          <w:kern w:val="36"/>
          <w:sz w:val="47"/>
          <w:szCs w:val="47"/>
        </w:rPr>
        <w:t>Консультация для родителей «Детская ложь»</w:t>
      </w: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О чем следует задуматься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родителям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, обеспокоенным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детской ложью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? Насколько честны они сами.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Родители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– главный образец для подражания. Психологи отмечают, что дети-лжецы обычно растут в семьях, где сами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родители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отличаются нечестностью.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Многие думают, что, зная все о ребенке и о его делах 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(в т. ч. личной жизни)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можно оградить ребенка от неприятностей. Конечно, каждый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родитель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должен располагать определенной информацией, но её объем зависит от возраста ребенка, т. е.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родители</w:t>
      </w:r>
      <w:r>
        <w:rPr>
          <w:rFonts w:ascii="Arial" w:eastAsia="Times New Roman" w:hAnsi="Arial" w:cs="Arial"/>
          <w:bCs/>
          <w:color w:val="111111"/>
          <w:sz w:val="27"/>
        </w:rPr>
        <w:t xml:space="preserve"> 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должны четко различать, что им необходимо знать, а с чем они могут смириться как с проявлением независимости ребенка.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Родители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могут составить перечень проблем, в курсе которых им необходимо быть, </w:t>
      </w:r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например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– кто друзья ребенка, каково их поведение;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– какие телепередачи смотрит ребенок;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– как ребенок ведет себя в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детском саду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Сферы, в которые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родители не вторгаются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– личная корреспонденция;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–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детская комната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• Еще один совет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 создать отношения, полностью построенные на доверии (такие отношения зарождаются с самого начала общения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родителей и детей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, и, если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родители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постоянно будут демонстрировать ребенку полное доверие, то ребенку незачем будет врать).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Если ребенок попался на явной лжи, это не должно стать концом доверия 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(единичная </w:t>
      </w:r>
      <w:r w:rsidRPr="00DC0687">
        <w:rPr>
          <w:rFonts w:ascii="Arial" w:eastAsia="Times New Roman" w:hAnsi="Arial" w:cs="Arial"/>
          <w:bCs/>
          <w:iCs/>
          <w:color w:val="111111"/>
          <w:sz w:val="27"/>
        </w:rPr>
        <w:t>ложь все же простительна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)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. Если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ложь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примет хронический характер, ребенок пострадает от последствий утраты доверия.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Формула доверия для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родителей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«В наших с тобой отношениях нет ничего важнее доверия. Если ты сделаешь что-то такое, что мне наверняка не понравится, не бойся мне об этом сказать. Можешь напомнить мне, что не надо сердиться. Ты, конечно, можешь попытаться скрыть свой поступок, но я буду просто горд тобою, если ты найдешь в себе смелость сказать правду».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Как надо вести себя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родителям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с маленьким лгунишкой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Понять возможную причину лжи и проанализировать ее.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• Ответить на вопрос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 малыш солгал безвинно или преднамеренно?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А если преднамеренно, то почему?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В чем виноваты Вы?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У Вас завышенные требования к ребенку или он Вам лишь только подражает?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Не спровоцировали сами Вы обман соблазнами или вопросами-ловушками?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lastRenderedPageBreak/>
        <w:t xml:space="preserve">• Кто пострадал </w:t>
      </w:r>
      <w:proofErr w:type="gramStart"/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от</w:t>
      </w:r>
      <w:proofErr w:type="gramEnd"/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 xml:space="preserve"> лжи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 Вы, Ваш ребенок или посторонний?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Не чувствует ли Ваш малыш себя отверженным в семье?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 xml:space="preserve">• Не сравниваете ли Вы его с другими детьми в семье, </w:t>
      </w:r>
      <w:proofErr w:type="gramStart"/>
      <w:r w:rsidRPr="00DC0687">
        <w:rPr>
          <w:rFonts w:ascii="Arial" w:eastAsia="Times New Roman" w:hAnsi="Arial" w:cs="Arial"/>
          <w:color w:val="111111"/>
          <w:sz w:val="27"/>
          <w:szCs w:val="27"/>
        </w:rPr>
        <w:t>высказывая недовольство</w:t>
      </w:r>
      <w:proofErr w:type="gramEnd"/>
      <w:r w:rsidRPr="00DC0687">
        <w:rPr>
          <w:rFonts w:ascii="Arial" w:eastAsia="Times New Roman" w:hAnsi="Arial" w:cs="Arial"/>
          <w:color w:val="111111"/>
          <w:sz w:val="27"/>
          <w:szCs w:val="27"/>
        </w:rPr>
        <w:t xml:space="preserve"> и вызывая ревность и соперничество?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Не занижаете ли вы его самооценку?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Не опекаете ли Вы излишне малыша?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Не копирует ли он Вас, являясь неожиданным свидетелям того, как Вы 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«манипулируете»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ложью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, считая ее сущим пустяком?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Не вызываете ли Вы в нем враждебность своими наказаниями 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«за дело»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или с целью 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«профилактики»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Как только Вам покажется, что Вы нашли возможную причину лжи, старайтесь действовать и помогать ребенку.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Если ребенок сам сознается во лжи, ни в коем случае не надо наказывать его, скорее одобрите, чтоб он поверил в собственные </w:t>
      </w:r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силы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 раз мог сознаться, что сказал неправду, значит – честный и больше не обманет никого.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Если ребенок не хочет сознаваться, не заставляйте его это делать, а лучше расскажите ему сказку или придумайте историю о том, к чему приводит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ложь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и сколько доставляет неприятностей.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 xml:space="preserve">• Учите говорить его любую правду. </w:t>
      </w:r>
      <w:proofErr w:type="gramStart"/>
      <w:r w:rsidRPr="00DC0687">
        <w:rPr>
          <w:rFonts w:ascii="Arial" w:eastAsia="Times New Roman" w:hAnsi="Arial" w:cs="Arial"/>
          <w:color w:val="111111"/>
          <w:sz w:val="27"/>
          <w:szCs w:val="27"/>
        </w:rPr>
        <w:t>Пусть он </w:t>
      </w:r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поймет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 лучше, чтобы была 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«невежливая»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правда, чем 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«вежливая»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ложь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Старайтесь поощрять как можно чаще искренность ребенка.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Если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ложь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заслуживает наказания…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Бенжамен</w:t>
      </w:r>
      <w:proofErr w:type="spellEnd"/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Спок</w:t>
      </w:r>
      <w:proofErr w:type="spellEnd"/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 xml:space="preserve"> писал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 «Я не отстаиваю необходимость физических наказаний, но, по-моему, отшлепать ребенка – это менее болезненно для него, чем длительное, суровое осуждение». Что касается лжи, то </w:t>
      </w:r>
      <w:r w:rsidRPr="00DC068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общепризнано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: ребенок, подвергающийся физическим наказаниям, лжет чаще, чтобы избежать их.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Избегайте применять физическое наказание.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Отделяйте наказание за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ложь </w:t>
      </w:r>
      <w:r w:rsidRPr="00DC068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(попытку скрыть поступок)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 от наказания за проступок, скрываемый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ложью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Подчеркивайте, какое значение может иметь поступок ребенка для окружающих.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Наказание должно быть соразмерно поступку.</w:t>
      </w:r>
    </w:p>
    <w:p w:rsid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Если после многократных поучений и наказаний ребенок продолжает врать, в этом случае нужна </w:t>
      </w:r>
      <w:r w:rsidRPr="00DC0687">
        <w:rPr>
          <w:rFonts w:ascii="Arial" w:eastAsia="Times New Roman" w:hAnsi="Arial" w:cs="Arial"/>
          <w:bCs/>
          <w:color w:val="111111"/>
          <w:sz w:val="27"/>
        </w:rPr>
        <w:t>консультация специалиста</w:t>
      </w:r>
      <w:r w:rsidRPr="00DC0687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0687" w:rsidRPr="00DC0687" w:rsidRDefault="00DC0687" w:rsidP="00DC06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C0687">
        <w:rPr>
          <w:rFonts w:ascii="Arial" w:eastAsia="Times New Roman" w:hAnsi="Arial" w:cs="Arial"/>
          <w:color w:val="111111"/>
          <w:sz w:val="27"/>
          <w:szCs w:val="27"/>
        </w:rPr>
        <w:t>• Не наказывайте ребенка, если он сам сознался во лжи, дал оценку собственному поступку.</w:t>
      </w:r>
    </w:p>
    <w:p w:rsidR="00AC4871" w:rsidRDefault="00AC4871"/>
    <w:sectPr w:rsidR="00AC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0687"/>
    <w:rsid w:val="00AC4871"/>
    <w:rsid w:val="00D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C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2019-04-05T10:03:00Z</dcterms:created>
  <dcterms:modified xsi:type="dcterms:W3CDTF">2019-04-05T10:07:00Z</dcterms:modified>
</cp:coreProperties>
</file>