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8D" w:rsidRPr="001A4FD0" w:rsidRDefault="00C72A8D" w:rsidP="00C72A8D">
      <w:pPr>
        <w:pStyle w:val="2"/>
        <w:spacing w:after="0" w:line="561" w:lineRule="atLeast"/>
        <w:textAlignment w:val="baseline"/>
        <w:rPr>
          <w:rFonts w:ascii="Arial" w:hAnsi="Arial" w:cs="Arial"/>
          <w:color w:val="555555"/>
          <w:sz w:val="28"/>
          <w:szCs w:val="28"/>
        </w:rPr>
      </w:pPr>
      <w:r w:rsidRPr="001A4FD0"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  <w:t>Почему у детей бывают отклонения речевого развития?</w:t>
      </w:r>
    </w:p>
    <w:p w:rsidR="00C72A8D" w:rsidRDefault="00C72A8D" w:rsidP="00C72A8D">
      <w:pPr>
        <w:pStyle w:val="a3"/>
        <w:spacing w:before="398" w:after="398" w:line="373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Для того чтобы маленький человек заговорил, нужны две главные вещи: социум и предметная деятельность. Причин того, что ребенок не говорит или говорит неправильно, может быть множество: от умственной отсталости, аутизма и до функциональной незрелости.</w:t>
      </w:r>
    </w:p>
    <w:p w:rsidR="00C72A8D" w:rsidRDefault="00C72A8D" w:rsidP="00C72A8D">
      <w:pPr>
        <w:pStyle w:val="a3"/>
        <w:spacing w:before="398" w:after="398" w:line="373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>
            <wp:extent cx="4876800" cy="3251200"/>
            <wp:effectExtent l="19050" t="0" r="0" b="0"/>
            <wp:docPr id="11" name="Рисунок 11" descr="логопед э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пед это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5"/>
          <w:szCs w:val="25"/>
        </w:rPr>
        <w:t>Сегодня более 40 % детей имеют те или иные проблемы с речью. Эта высшая функция общего психофизиологического развития ребенка совершенствуется в несколько этапов согласно временным нормам.</w:t>
      </w:r>
    </w:p>
    <w:p w:rsidR="00C72A8D" w:rsidRDefault="00C72A8D" w:rsidP="00C72A8D">
      <w:pPr>
        <w:pStyle w:val="a3"/>
        <w:spacing w:before="398" w:after="398" w:line="373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Существует множество книг для обучения родителей, подготовки их к рождению, воспитанию, правильному уходу за детьми. Главное, в этот период быть очень внимательными к своим малышам. С ребенком нужно разговаривать в таком объеме, который нужен ему для полноценного развития. Младенца нужно научить слушать обращенную к нему речь с самого первого дня жизни.</w:t>
      </w:r>
    </w:p>
    <w:p w:rsidR="00C72A8D" w:rsidRDefault="00C72A8D" w:rsidP="00C72A8D">
      <w:pPr>
        <w:pStyle w:val="a3"/>
        <w:spacing w:before="398" w:after="398" w:line="373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Очень важно обнаружить те или иные нарушения, и как можно раньше. Для этого существуют профилактические осмотры у врачей. Обычно в каждой детской поликлинике работает и логопед. Это специалист, который поможет решить любые проблемы, связанные с речевым развитием малыша.</w:t>
      </w:r>
    </w:p>
    <w:p w:rsidR="00C72A8D" w:rsidRDefault="00C72A8D" w:rsidP="00C72A8D">
      <w:pPr>
        <w:ind w:firstLine="708"/>
      </w:pPr>
      <w:r>
        <w:lastRenderedPageBreak/>
        <w:t xml:space="preserve">       </w:t>
      </w:r>
    </w:p>
    <w:p w:rsidR="00C72A8D" w:rsidRDefault="00C72A8D" w:rsidP="00C72A8D">
      <w:pPr>
        <w:ind w:firstLine="708"/>
      </w:pPr>
    </w:p>
    <w:p w:rsidR="00C72A8D" w:rsidRDefault="00C72A8D" w:rsidP="00C72A8D">
      <w:pPr>
        <w:ind w:firstLine="708"/>
      </w:pPr>
    </w:p>
    <w:p w:rsidR="00C72A8D" w:rsidRDefault="00C72A8D" w:rsidP="00C72A8D">
      <w:pPr>
        <w:ind w:firstLine="708"/>
      </w:pPr>
    </w:p>
    <w:p w:rsidR="00C72A8D" w:rsidRDefault="00C72A8D" w:rsidP="00C72A8D">
      <w:pPr>
        <w:ind w:firstLine="708"/>
      </w:pPr>
    </w:p>
    <w:p w:rsidR="00C72A8D" w:rsidRDefault="00C72A8D" w:rsidP="00C72A8D">
      <w:pPr>
        <w:ind w:firstLine="708"/>
      </w:pPr>
    </w:p>
    <w:p w:rsidR="00C72A8D" w:rsidRDefault="00C72A8D" w:rsidP="00C72A8D">
      <w:pPr>
        <w:ind w:firstLine="708"/>
      </w:pPr>
    </w:p>
    <w:p w:rsidR="00C72A8D" w:rsidRDefault="00C72A8D" w:rsidP="00C72A8D">
      <w:pPr>
        <w:ind w:firstLine="708"/>
      </w:pPr>
    </w:p>
    <w:p w:rsidR="00C72A8D" w:rsidRDefault="00C72A8D" w:rsidP="00C72A8D">
      <w:pPr>
        <w:ind w:firstLine="708"/>
      </w:pPr>
    </w:p>
    <w:p w:rsidR="00C72A8D" w:rsidRDefault="00C72A8D" w:rsidP="00C72A8D">
      <w:pPr>
        <w:ind w:firstLine="708"/>
      </w:pPr>
    </w:p>
    <w:p w:rsidR="00C72A8D" w:rsidRDefault="00C72A8D" w:rsidP="00C72A8D">
      <w:pPr>
        <w:ind w:firstLine="708"/>
      </w:pPr>
    </w:p>
    <w:p w:rsidR="00C72A8D" w:rsidRDefault="00C72A8D" w:rsidP="00C72A8D">
      <w:pPr>
        <w:ind w:firstLine="708"/>
      </w:pPr>
    </w:p>
    <w:p w:rsidR="001406CB" w:rsidRDefault="001406CB"/>
    <w:sectPr w:rsidR="001406CB" w:rsidSect="0014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2A8D"/>
    <w:rsid w:val="001406CB"/>
    <w:rsid w:val="001A4FD0"/>
    <w:rsid w:val="00C7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CB"/>
  </w:style>
  <w:style w:type="paragraph" w:styleId="2">
    <w:name w:val="heading 2"/>
    <w:basedOn w:val="a"/>
    <w:link w:val="20"/>
    <w:uiPriority w:val="9"/>
    <w:qFormat/>
    <w:rsid w:val="00C72A8D"/>
    <w:pPr>
      <w:pBdr>
        <w:bottom w:val="single" w:sz="6" w:space="0" w:color="D6DDB9"/>
      </w:pBdr>
      <w:spacing w:after="89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A8D"/>
    <w:rPr>
      <w:rFonts w:ascii="Trebuchet MS" w:eastAsia="Times New Roman" w:hAnsi="Trebuchet MS" w:cs="Times New Roman"/>
      <w:b/>
      <w:bCs/>
      <w:cap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72A8D"/>
    <w:pPr>
      <w:spacing w:after="1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Bionica 926-916</cp:lastModifiedBy>
  <cp:revision>3</cp:revision>
  <dcterms:created xsi:type="dcterms:W3CDTF">2018-11-21T09:31:00Z</dcterms:created>
  <dcterms:modified xsi:type="dcterms:W3CDTF">2018-11-23T12:04:00Z</dcterms:modified>
</cp:coreProperties>
</file>