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F3" w:rsidRPr="008859F3" w:rsidRDefault="008859F3" w:rsidP="008859F3">
      <w:pPr>
        <w:spacing w:after="0" w:line="240" w:lineRule="auto"/>
        <w:ind w:left="-1276" w:firstLine="850"/>
        <w:jc w:val="center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lang w:eastAsia="ru-RU"/>
        </w:rPr>
        <w:t>Адаптация ребенка 2-3 лет в детском саду.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Не редко бывает, что радостные ожидания от первых посещений сада сменяются озабоченностью: у ребенка регресс во всем достигнутом: в речи, навыках, умениях, игре. </w:t>
      </w:r>
      <w:proofErr w:type="gramStart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Может</w:t>
      </w:r>
      <w:proofErr w:type="gramEnd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заболел? У него и в самом деле насморк, а вчера была температура... Ему не мил детский сад и малыш почти неузнаваем, словно его «подменили». «Подменили» не малыша, а жизнь и обстоятельства, что неизбежно. Организм и душа ребенка - в состоянии между здоровьем и болезнью: вскоре ребенок </w:t>
      </w:r>
      <w:proofErr w:type="gramStart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или</w:t>
      </w:r>
      <w:proofErr w:type="gramEnd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 xml:space="preserve"> в самом деле заболевает, если выраженность стресса велика, или снова становится сам собой, в случае легкой адаптации. 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Тип тяжелой или неблагоприятной адаптации</w:t>
      </w: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 xml:space="preserve"> характеризуется потерей в весе или внезапным, без каких-то видимых причин, кратковременным повышением температуры. Стресс разрушает защитные барьеры малыша, извращает ряд важных физиологических реакций, необходимых для поддержки состояния здоровья, и - нет больше защитного панциря, защищающего от всех болезней. От любого дуновения ветерка ребенок заболеет, произойдет срыв адаптации, а после срыва ему придется адаптироваться заново. 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Тип легкой адаптации</w:t>
      </w: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характеризуется привыканием к новой обстановке - в течение полумесяца, а изменения, которые </w:t>
      </w:r>
      <w:proofErr w:type="gramStart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видны в поведении ребенка кратковременны</w:t>
      </w:r>
      <w:proofErr w:type="gramEnd"/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и незначительны, поэтому ребенок не болеет.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Промежуточный вариант</w:t>
      </w: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- средней тяжести течение периода различных адаптационных изменений в детском организме характеризуется сроком адаптации - больше месяца, иногда во время нее возможны заболевания без каких-либо осложнений.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Чем спровоцирован стресс у ребенка в подобной ситуации?</w:t>
      </w: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Не столько - отрывом от значимых взрослых (ими в течение всего дошкольного периода являются близкие в семье), и особенно от матери, сколько </w:t>
      </w: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несовершенством адаптационных механизмов ребенка.</w:t>
      </w:r>
      <w:r w:rsidRPr="008859F3">
        <w:rPr>
          <w:rFonts w:ascii="&amp;quot" w:eastAsia="Times New Roman" w:hAnsi="&amp;quot" w:cs="Times New Roman"/>
          <w:color w:val="000000"/>
          <w:sz w:val="27"/>
          <w:lang w:eastAsia="ru-RU"/>
        </w:rPr>
        <w:t> Ведь, чтобы продержаться в новой обстановке, малышу необходимо вести себя в детском саду не так, как дома. Но ребенок не знает этой новой формы поведения и от того страдает, боясь, что что-то сделает не так.</w:t>
      </w:r>
    </w:p>
    <w:p w:rsidR="008859F3" w:rsidRPr="008859F3" w:rsidRDefault="008859F3" w:rsidP="008859F3">
      <w:pPr>
        <w:spacing w:after="0" w:line="240" w:lineRule="auto"/>
        <w:ind w:left="-1276" w:firstLine="850"/>
        <w:jc w:val="both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Times New Roman"/>
          <w:b/>
          <w:bCs/>
          <w:color w:val="000000"/>
          <w:sz w:val="27"/>
          <w:lang w:eastAsia="ru-RU"/>
        </w:rPr>
        <w:t>Как надо родителям готовить ребенка к поступлению в детский сад.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 «Раскройте секреты» малышу возможных навыков общения с детьми и взрослыми людьми.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Настройте малыша как можно положительнее к его поступлению в детский сад.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Не обсуждайте при малыше волнующие Вас проблемы: ребенок не слушая, слушает.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Готовьте Вашего ребенка к временной разлуке с Вами и дайте понять ему, что это неизбежно лишь только потому, что он уже большой.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Все время объясняйте ребенку, что он для Вас, как прежде, дорог и любим.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Учите ребенка дома всем необходимым навыкам самообслуживания.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Введите режимные моменты детского сада в домашний режим дня</w:t>
      </w:r>
      <w:proofErr w:type="gramStart"/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 .</w:t>
      </w:r>
      <w:proofErr w:type="gramEnd"/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lastRenderedPageBreak/>
        <w:t>Повысьте роль закаливающих мероприятий. Они не защитят от инфекционных заболеваний, но уменьшат вероятность возникновения возможных осложнений.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Не угрожайте ребенку детсадом как наказанием за детские грехи, а также за его непослушание.</w:t>
      </w:r>
    </w:p>
    <w:p w:rsidR="008859F3" w:rsidRPr="008859F3" w:rsidRDefault="008859F3" w:rsidP="008859F3">
      <w:pPr>
        <w:numPr>
          <w:ilvl w:val="0"/>
          <w:numId w:val="1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Не нервничайте и не показывайте свою тревогу накануне поступления ребенка в детский сад или в случаях, если ребенок заболевает: ребенок фиксирует родительские способы реагирования и включает их в собственную модель и стиль поведения.</w:t>
      </w:r>
    </w:p>
    <w:p w:rsidR="008859F3" w:rsidRPr="008859F3" w:rsidRDefault="008859F3" w:rsidP="008859F3">
      <w:pPr>
        <w:numPr>
          <w:ilvl w:val="0"/>
          <w:numId w:val="2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Настраивайте ребенка на мажорный лад. Внушайте ему, что это очень здорово, что он дорос до сада и стал таким большим.</w:t>
      </w:r>
    </w:p>
    <w:p w:rsidR="008859F3" w:rsidRPr="008859F3" w:rsidRDefault="008859F3" w:rsidP="008859F3">
      <w:pPr>
        <w:numPr>
          <w:ilvl w:val="0"/>
          <w:numId w:val="2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Забирайте первое время пораньше домой, создайте спокойный, бесконфликтный климат для него в семье.</w:t>
      </w:r>
    </w:p>
    <w:p w:rsidR="008859F3" w:rsidRPr="008859F3" w:rsidRDefault="008859F3" w:rsidP="008859F3">
      <w:pPr>
        <w:numPr>
          <w:ilvl w:val="0"/>
          <w:numId w:val="2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Уменьшайте нагрузку на нервную систему: на время прекратите походы в цирк, в театр, в гости и </w:t>
      </w:r>
      <w:proofErr w:type="gramStart"/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другие</w:t>
      </w:r>
      <w:proofErr w:type="gramEnd"/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 многолюдные и шумные места, сократите просмотр телепередач.</w:t>
      </w:r>
    </w:p>
    <w:p w:rsidR="008859F3" w:rsidRPr="008859F3" w:rsidRDefault="008859F3" w:rsidP="008859F3">
      <w:pPr>
        <w:numPr>
          <w:ilvl w:val="0"/>
          <w:numId w:val="2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Не кутайте ребенка, а одевайте в соответствии с температурой в группе.</w:t>
      </w:r>
    </w:p>
    <w:p w:rsidR="008859F3" w:rsidRPr="008859F3" w:rsidRDefault="008859F3" w:rsidP="008859F3">
      <w:pPr>
        <w:numPr>
          <w:ilvl w:val="0"/>
          <w:numId w:val="3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Не надо в присутствии ребенка плохо говорить о детском саде или обсуждать связанные с ним проблемы.</w:t>
      </w:r>
    </w:p>
    <w:p w:rsidR="008859F3" w:rsidRPr="008859F3" w:rsidRDefault="008859F3" w:rsidP="008859F3">
      <w:pPr>
        <w:numPr>
          <w:ilvl w:val="0"/>
          <w:numId w:val="3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«Наказывать» ребенка детским садом и в числе последних забирать его домой.</w:t>
      </w:r>
    </w:p>
    <w:p w:rsidR="008859F3" w:rsidRPr="008859F3" w:rsidRDefault="008859F3" w:rsidP="008859F3">
      <w:pPr>
        <w:numPr>
          <w:ilvl w:val="0"/>
          <w:numId w:val="3"/>
        </w:numPr>
        <w:spacing w:after="0" w:line="388" w:lineRule="atLeast"/>
        <w:ind w:left="-1276" w:firstLine="850"/>
        <w:jc w:val="both"/>
        <w:rPr>
          <w:rFonts w:ascii="&amp;quot" w:eastAsia="Times New Roman" w:hAnsi="&amp;quot" w:cs="Arial"/>
          <w:color w:val="000000"/>
          <w:sz w:val="25"/>
          <w:szCs w:val="25"/>
          <w:lang w:eastAsia="ru-RU"/>
        </w:rPr>
      </w:pPr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Мешать его контактам с детьми в группе: значимый взрослый, </w:t>
      </w:r>
      <w:proofErr w:type="gramStart"/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оставаясь в группе наблюдать за своим ребенком порождает</w:t>
      </w:r>
      <w:proofErr w:type="gramEnd"/>
      <w:r w:rsidRPr="008859F3">
        <w:rPr>
          <w:rFonts w:ascii="&amp;quot" w:eastAsia="Times New Roman" w:hAnsi="&amp;quot" w:cs="Arial"/>
          <w:color w:val="000000"/>
          <w:sz w:val="27"/>
          <w:lang w:eastAsia="ru-RU"/>
        </w:rPr>
        <w:t> ситуацию двойственности, которая усугубляет в ребенке качество нерешительности и препятствует возможности обучиться спонтанному поведению в новой обстановке.</w:t>
      </w:r>
    </w:p>
    <w:p w:rsidR="00FD4E28" w:rsidRDefault="00FD4E28" w:rsidP="008859F3">
      <w:pPr>
        <w:ind w:left="-1276" w:firstLine="850"/>
      </w:pPr>
    </w:p>
    <w:sectPr w:rsidR="00FD4E28" w:rsidSect="00885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540"/>
    <w:multiLevelType w:val="multilevel"/>
    <w:tmpl w:val="A88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C09E6"/>
    <w:multiLevelType w:val="multilevel"/>
    <w:tmpl w:val="D026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372CC"/>
    <w:multiLevelType w:val="multilevel"/>
    <w:tmpl w:val="983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59F3"/>
    <w:rsid w:val="008859F3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9F3"/>
  </w:style>
  <w:style w:type="paragraph" w:customStyle="1" w:styleId="c8">
    <w:name w:val="c8"/>
    <w:basedOn w:val="a"/>
    <w:rsid w:val="008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9F3"/>
  </w:style>
  <w:style w:type="paragraph" w:customStyle="1" w:styleId="c10">
    <w:name w:val="c10"/>
    <w:basedOn w:val="a"/>
    <w:rsid w:val="008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2018-06-14T09:03:00Z</dcterms:created>
  <dcterms:modified xsi:type="dcterms:W3CDTF">2018-06-14T09:05:00Z</dcterms:modified>
</cp:coreProperties>
</file>